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Pr>
          <w:sz w:val="28"/>
          <w:szCs w:val="28"/>
        </w:rPr>
        <w:t xml:space="preserve"> </w:t>
      </w:r>
      <w:r w:rsidR="009C67DB">
        <w:rPr>
          <w:sz w:val="28"/>
          <w:szCs w:val="28"/>
        </w:rPr>
        <w:t>semana</w:t>
      </w:r>
      <w:r w:rsidR="0090696A">
        <w:rPr>
          <w:sz w:val="28"/>
          <w:szCs w:val="28"/>
        </w:rPr>
        <w:t xml:space="preserve"> de </w:t>
      </w:r>
      <w:r w:rsidR="006E6D6A">
        <w:rPr>
          <w:sz w:val="28"/>
          <w:szCs w:val="28"/>
        </w:rPr>
        <w:t>7 a 11</w:t>
      </w:r>
      <w:r w:rsidR="00A0510C">
        <w:rPr>
          <w:sz w:val="28"/>
          <w:szCs w:val="28"/>
        </w:rPr>
        <w:t xml:space="preserve"> de maio</w:t>
      </w:r>
      <w:r w:rsidR="00D0697B">
        <w:rPr>
          <w:sz w:val="28"/>
          <w:szCs w:val="28"/>
        </w:rPr>
        <w:t xml:space="preserve"> de</w:t>
      </w:r>
      <w:r w:rsidR="00D37BBA">
        <w:rPr>
          <w:sz w:val="28"/>
          <w:szCs w:val="28"/>
        </w:rPr>
        <w:t xml:space="preserve"> 2018.</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341881" w:rsidRDefault="00341881" w:rsidP="00EF2DFD">
      <w:pPr>
        <w:spacing w:after="0" w:line="240" w:lineRule="auto"/>
        <w:rPr>
          <w:sz w:val="28"/>
          <w:szCs w:val="28"/>
        </w:rPr>
      </w:pPr>
    </w:p>
    <w:p w:rsidR="0014409D" w:rsidRDefault="0014409D" w:rsidP="006B690A">
      <w:pPr>
        <w:shd w:val="clear" w:color="auto" w:fill="FFFFFF"/>
        <w:spacing w:after="135" w:line="270" w:lineRule="atLeast"/>
        <w:rPr>
          <w:rFonts w:ascii="Calibri" w:eastAsia="Times New Roman" w:hAnsi="Calibri" w:cs="Times New Roman"/>
          <w:b/>
          <w:bCs/>
          <w:color w:val="FF0000"/>
          <w:sz w:val="24"/>
          <w:szCs w:val="24"/>
          <w:lang w:eastAsia="pt-BR"/>
        </w:rPr>
      </w:pPr>
    </w:p>
    <w:p w:rsidR="007B422E" w:rsidRDefault="007B422E" w:rsidP="007B422E">
      <w:pPr>
        <w:pStyle w:val="NormalWeb"/>
        <w:spacing w:before="300" w:beforeAutospacing="0" w:after="300" w:afterAutospacing="0"/>
        <w:jc w:val="both"/>
        <w:rPr>
          <w:rFonts w:asciiTheme="minorHAnsi" w:hAnsiTheme="minorHAnsi"/>
          <w:b/>
          <w:color w:val="FF0000"/>
        </w:rPr>
      </w:pPr>
    </w:p>
    <w:p w:rsidR="00052657" w:rsidRDefault="004F21D9" w:rsidP="001F680C">
      <w:pPr>
        <w:pStyle w:val="NormalWeb"/>
        <w:jc w:val="both"/>
        <w:rPr>
          <w:rFonts w:asciiTheme="minorHAnsi" w:hAnsiTheme="minorHAnsi"/>
          <w:b/>
          <w:color w:val="FF0000"/>
        </w:rPr>
      </w:pPr>
      <w:r w:rsidRPr="001C4F16">
        <w:rPr>
          <w:rFonts w:asciiTheme="minorHAnsi" w:hAnsiTheme="minorHAnsi"/>
          <w:b/>
        </w:rPr>
        <w:t>ATO DECLARATÓRIO EXECUTIVO Nº 5, DE 8 DE MAIO DE 2018 (DOU 09/5/2018)</w:t>
      </w:r>
      <w:r>
        <w:rPr>
          <w:rFonts w:asciiTheme="minorHAnsi" w:hAnsiTheme="minorHAnsi"/>
          <w:b/>
        </w:rPr>
        <w:t xml:space="preserve"> </w:t>
      </w:r>
    </w:p>
    <w:p w:rsidR="00BF6851" w:rsidRDefault="00052657" w:rsidP="001F680C">
      <w:pPr>
        <w:pStyle w:val="NormalWeb"/>
        <w:jc w:val="both"/>
        <w:rPr>
          <w:rFonts w:asciiTheme="minorHAnsi" w:hAnsiTheme="minorHAnsi"/>
          <w:b/>
        </w:rPr>
      </w:pPr>
      <w:r>
        <w:rPr>
          <w:rFonts w:asciiTheme="minorHAnsi" w:hAnsiTheme="minorHAnsi"/>
          <w:b/>
        </w:rPr>
        <w:t>S</w:t>
      </w:r>
      <w:r w:rsidRPr="00052657">
        <w:rPr>
          <w:rFonts w:asciiTheme="minorHAnsi" w:hAnsiTheme="minorHAnsi"/>
          <w:b/>
        </w:rPr>
        <w:t xml:space="preserve">OLUÇÃO DE CONSULTA Nº </w:t>
      </w:r>
      <w:r w:rsidR="00221CF2">
        <w:rPr>
          <w:rFonts w:asciiTheme="minorHAnsi" w:hAnsiTheme="minorHAnsi"/>
          <w:b/>
        </w:rPr>
        <w:t>1.007</w:t>
      </w:r>
      <w:r w:rsidRPr="00052657">
        <w:rPr>
          <w:rFonts w:asciiTheme="minorHAnsi" w:hAnsiTheme="minorHAnsi"/>
          <w:b/>
        </w:rPr>
        <w:t xml:space="preserve">, DE </w:t>
      </w:r>
      <w:r w:rsidR="00221CF2">
        <w:rPr>
          <w:rFonts w:asciiTheme="minorHAnsi" w:hAnsiTheme="minorHAnsi"/>
          <w:b/>
        </w:rPr>
        <w:t>3</w:t>
      </w:r>
      <w:r w:rsidRPr="00052657">
        <w:rPr>
          <w:rFonts w:asciiTheme="minorHAnsi" w:hAnsiTheme="minorHAnsi"/>
          <w:b/>
        </w:rPr>
        <w:t xml:space="preserve"> DE </w:t>
      </w:r>
      <w:r w:rsidR="00221CF2">
        <w:rPr>
          <w:rFonts w:asciiTheme="minorHAnsi" w:hAnsiTheme="minorHAnsi"/>
          <w:b/>
        </w:rPr>
        <w:t>ABRIL</w:t>
      </w:r>
      <w:r w:rsidRPr="00052657">
        <w:rPr>
          <w:rFonts w:asciiTheme="minorHAnsi" w:hAnsiTheme="minorHAnsi"/>
          <w:b/>
        </w:rPr>
        <w:t xml:space="preserve"> DE 2018 (DOU </w:t>
      </w:r>
      <w:r w:rsidR="00221CF2">
        <w:rPr>
          <w:rFonts w:asciiTheme="minorHAnsi" w:hAnsiTheme="minorHAnsi"/>
          <w:b/>
        </w:rPr>
        <w:t>11</w:t>
      </w:r>
      <w:r w:rsidRPr="00052657">
        <w:rPr>
          <w:rFonts w:asciiTheme="minorHAnsi" w:hAnsiTheme="minorHAnsi"/>
          <w:b/>
        </w:rPr>
        <w:t>/</w:t>
      </w:r>
      <w:r w:rsidR="00221CF2">
        <w:rPr>
          <w:rFonts w:asciiTheme="minorHAnsi" w:hAnsiTheme="minorHAnsi"/>
          <w:b/>
        </w:rPr>
        <w:t>5</w:t>
      </w:r>
      <w:r w:rsidRPr="00052657">
        <w:rPr>
          <w:rFonts w:asciiTheme="minorHAnsi" w:hAnsiTheme="minorHAnsi"/>
          <w:b/>
        </w:rPr>
        <w:t>/2018)</w:t>
      </w:r>
      <w:r>
        <w:rPr>
          <w:rFonts w:asciiTheme="minorHAnsi" w:hAnsiTheme="minorHAnsi"/>
          <w:b/>
        </w:rPr>
        <w:t xml:space="preserve"> </w:t>
      </w:r>
    </w:p>
    <w:p w:rsidR="00940905" w:rsidRDefault="00BF6851" w:rsidP="001F680C">
      <w:pPr>
        <w:pStyle w:val="NormalWeb"/>
        <w:spacing w:before="300" w:beforeAutospacing="0" w:after="300" w:afterAutospacing="0"/>
        <w:jc w:val="both"/>
        <w:rPr>
          <w:rFonts w:asciiTheme="minorHAnsi" w:hAnsiTheme="minorHAnsi"/>
          <w:b/>
          <w:color w:val="FF0000"/>
        </w:rPr>
      </w:pPr>
      <w:r w:rsidRPr="00BF6851">
        <w:rPr>
          <w:rFonts w:asciiTheme="minorHAnsi" w:hAnsiTheme="minorHAnsi"/>
          <w:b/>
        </w:rPr>
        <w:t>INSTRUÇÃO NORMATIVA Nº 1.806, DE 9 DE MAIO DE 2018 (DOU 11/5/2018)</w:t>
      </w:r>
      <w:r w:rsidR="001F680C">
        <w:rPr>
          <w:rFonts w:asciiTheme="minorHAnsi" w:hAnsiTheme="minorHAnsi"/>
          <w:b/>
          <w:color w:val="FF0000"/>
        </w:rPr>
        <w:t xml:space="preserve"> </w:t>
      </w:r>
    </w:p>
    <w:p w:rsidR="00357827" w:rsidRDefault="00582E18" w:rsidP="00357827">
      <w:pPr>
        <w:spacing w:after="0" w:line="240" w:lineRule="auto"/>
        <w:rPr>
          <w:rFonts w:cs="Arial"/>
          <w:color w:val="003333"/>
        </w:rPr>
      </w:pPr>
      <w:r w:rsidRPr="00357827">
        <w:rPr>
          <w:b/>
          <w:sz w:val="24"/>
          <w:szCs w:val="24"/>
        </w:rPr>
        <w:t>NOTICIAS SISCOMEX</w:t>
      </w:r>
      <w:r w:rsidR="00ED0FCC" w:rsidRPr="00357827">
        <w:rPr>
          <w:b/>
          <w:sz w:val="24"/>
          <w:szCs w:val="24"/>
        </w:rPr>
        <w:t xml:space="preserve"> EXPORTAÇÃO</w:t>
      </w:r>
      <w:r w:rsidRPr="00357827">
        <w:rPr>
          <w:b/>
          <w:sz w:val="24"/>
          <w:szCs w:val="24"/>
        </w:rPr>
        <w:t xml:space="preserve"> Nº </w:t>
      </w:r>
      <w:r w:rsidR="00940905" w:rsidRPr="00357827">
        <w:rPr>
          <w:b/>
          <w:sz w:val="24"/>
          <w:szCs w:val="24"/>
        </w:rPr>
        <w:t>3</w:t>
      </w:r>
      <w:r w:rsidR="00357827" w:rsidRPr="00357827">
        <w:rPr>
          <w:b/>
          <w:sz w:val="24"/>
          <w:szCs w:val="24"/>
        </w:rPr>
        <w:t>8</w:t>
      </w:r>
      <w:r w:rsidRPr="00357827">
        <w:rPr>
          <w:b/>
          <w:sz w:val="24"/>
          <w:szCs w:val="24"/>
        </w:rPr>
        <w:t xml:space="preserve">, DE 2018 </w:t>
      </w:r>
    </w:p>
    <w:p w:rsidR="00221CF2" w:rsidRDefault="00357827" w:rsidP="001F680C">
      <w:pPr>
        <w:spacing w:after="0" w:line="240" w:lineRule="auto"/>
        <w:rPr>
          <w:b/>
        </w:rPr>
      </w:pPr>
      <w:r w:rsidRPr="00357827">
        <w:rPr>
          <w:b/>
          <w:sz w:val="24"/>
          <w:szCs w:val="24"/>
        </w:rPr>
        <w:t>NOTICIAS SISCOMEX EXPORTAÇÃO Nº 3</w:t>
      </w:r>
      <w:r w:rsidRPr="00357827">
        <w:rPr>
          <w:b/>
          <w:sz w:val="24"/>
          <w:szCs w:val="24"/>
        </w:rPr>
        <w:t>9</w:t>
      </w:r>
      <w:r w:rsidRPr="00357827">
        <w:rPr>
          <w:b/>
          <w:sz w:val="24"/>
          <w:szCs w:val="24"/>
        </w:rPr>
        <w:t xml:space="preserve">, DE 2018 </w:t>
      </w:r>
    </w:p>
    <w:p w:rsidR="00357827" w:rsidRPr="001200F1" w:rsidRDefault="00221CF2" w:rsidP="001F680C">
      <w:pPr>
        <w:pStyle w:val="NormalWeb"/>
        <w:jc w:val="both"/>
        <w:rPr>
          <w:rFonts w:asciiTheme="minorHAnsi" w:hAnsiTheme="minorHAnsi"/>
          <w:b/>
        </w:rPr>
      </w:pPr>
      <w:r w:rsidRPr="00221CF2">
        <w:rPr>
          <w:rFonts w:asciiTheme="minorHAnsi" w:hAnsiTheme="minorHAnsi"/>
          <w:b/>
        </w:rPr>
        <w:t>PORTARIA SECEX Nº 24, DE 10 DE MAIO DE 2018 (DOU 11/5/2018)</w:t>
      </w:r>
    </w:p>
    <w:p w:rsidR="00042485" w:rsidRDefault="001200F1" w:rsidP="00042485">
      <w:pPr>
        <w:spacing w:after="0" w:line="240" w:lineRule="auto"/>
        <w:rPr>
          <w:rFonts w:cs="Arial"/>
          <w:color w:val="003333"/>
        </w:rPr>
      </w:pPr>
      <w:r w:rsidRPr="00357827">
        <w:rPr>
          <w:b/>
          <w:sz w:val="24"/>
          <w:szCs w:val="24"/>
        </w:rPr>
        <w:t xml:space="preserve">NOTICIAS SISCOMEX </w:t>
      </w:r>
      <w:r>
        <w:rPr>
          <w:b/>
          <w:sz w:val="24"/>
          <w:szCs w:val="24"/>
        </w:rPr>
        <w:t>IM</w:t>
      </w:r>
      <w:r w:rsidRPr="00357827">
        <w:rPr>
          <w:b/>
          <w:sz w:val="24"/>
          <w:szCs w:val="24"/>
        </w:rPr>
        <w:t xml:space="preserve">PORTAÇÃO Nº </w:t>
      </w:r>
      <w:r>
        <w:rPr>
          <w:b/>
          <w:sz w:val="24"/>
          <w:szCs w:val="24"/>
        </w:rPr>
        <w:t>42</w:t>
      </w:r>
      <w:r w:rsidRPr="00357827">
        <w:rPr>
          <w:b/>
          <w:sz w:val="24"/>
          <w:szCs w:val="24"/>
        </w:rPr>
        <w:t xml:space="preserve">, DE </w:t>
      </w:r>
      <w:r>
        <w:rPr>
          <w:b/>
          <w:sz w:val="24"/>
          <w:szCs w:val="24"/>
        </w:rPr>
        <w:t xml:space="preserve">9 DE MAIO DE </w:t>
      </w:r>
      <w:r w:rsidRPr="00357827">
        <w:rPr>
          <w:b/>
          <w:sz w:val="24"/>
          <w:szCs w:val="24"/>
        </w:rPr>
        <w:t xml:space="preserve">2018 </w:t>
      </w:r>
    </w:p>
    <w:p w:rsidR="00042485" w:rsidRDefault="00042485" w:rsidP="00042485">
      <w:pPr>
        <w:spacing w:after="0" w:line="240" w:lineRule="auto"/>
        <w:rPr>
          <w:rFonts w:cs="Arial"/>
          <w:sz w:val="24"/>
          <w:szCs w:val="24"/>
        </w:rPr>
      </w:pPr>
      <w:r w:rsidRPr="00357827">
        <w:rPr>
          <w:b/>
          <w:sz w:val="24"/>
          <w:szCs w:val="24"/>
        </w:rPr>
        <w:t xml:space="preserve">NOTICIAS SISCOMEX </w:t>
      </w:r>
      <w:r>
        <w:rPr>
          <w:b/>
          <w:sz w:val="24"/>
          <w:szCs w:val="24"/>
        </w:rPr>
        <w:t>IM</w:t>
      </w:r>
      <w:r w:rsidRPr="00357827">
        <w:rPr>
          <w:b/>
          <w:sz w:val="24"/>
          <w:szCs w:val="24"/>
        </w:rPr>
        <w:t xml:space="preserve">PORTAÇÃO Nº </w:t>
      </w:r>
      <w:r>
        <w:rPr>
          <w:b/>
          <w:sz w:val="24"/>
          <w:szCs w:val="24"/>
        </w:rPr>
        <w:t>4</w:t>
      </w:r>
      <w:r>
        <w:rPr>
          <w:b/>
          <w:sz w:val="24"/>
          <w:szCs w:val="24"/>
        </w:rPr>
        <w:t>3</w:t>
      </w:r>
      <w:r w:rsidRPr="00357827">
        <w:rPr>
          <w:b/>
          <w:sz w:val="24"/>
          <w:szCs w:val="24"/>
        </w:rPr>
        <w:t xml:space="preserve">, DE </w:t>
      </w:r>
      <w:r>
        <w:rPr>
          <w:b/>
          <w:sz w:val="24"/>
          <w:szCs w:val="24"/>
        </w:rPr>
        <w:t xml:space="preserve">9 DE MAIO DE </w:t>
      </w:r>
      <w:r w:rsidRPr="00357827">
        <w:rPr>
          <w:b/>
          <w:sz w:val="24"/>
          <w:szCs w:val="24"/>
        </w:rPr>
        <w:t xml:space="preserve">2018 </w:t>
      </w:r>
      <w:bookmarkStart w:id="0" w:name="_GoBack"/>
      <w:bookmarkEnd w:id="0"/>
    </w:p>
    <w:p w:rsidR="000D320C" w:rsidRPr="0085280E" w:rsidRDefault="000D320C" w:rsidP="0085280E">
      <w:pPr>
        <w:rPr>
          <w:rFonts w:cs="Arial"/>
          <w:sz w:val="24"/>
          <w:szCs w:val="24"/>
        </w:rPr>
      </w:pPr>
    </w:p>
    <w:p w:rsidR="000423B4" w:rsidRDefault="000423B4" w:rsidP="000423B4">
      <w:pPr>
        <w:pStyle w:val="NormalWeb"/>
        <w:jc w:val="center"/>
        <w:rPr>
          <w:rFonts w:asciiTheme="minorHAnsi" w:hAnsiTheme="minorHAnsi"/>
          <w:b/>
          <w:sz w:val="44"/>
          <w:szCs w:val="44"/>
        </w:rPr>
      </w:pPr>
      <w:r w:rsidRPr="000423B4">
        <w:rPr>
          <w:rFonts w:asciiTheme="minorHAnsi" w:hAnsiTheme="minorHAnsi"/>
          <w:b/>
          <w:sz w:val="44"/>
          <w:szCs w:val="44"/>
        </w:rPr>
        <w:t>ANEXO</w:t>
      </w:r>
    </w:p>
    <w:p w:rsidR="001C4F16" w:rsidRPr="001C4F16" w:rsidRDefault="003C7EBE" w:rsidP="001C4F16">
      <w:pPr>
        <w:pStyle w:val="NormalWeb"/>
        <w:jc w:val="center"/>
        <w:rPr>
          <w:rFonts w:asciiTheme="minorHAnsi" w:hAnsiTheme="minorHAnsi"/>
          <w:b/>
        </w:rPr>
      </w:pPr>
      <w:r w:rsidRPr="001C4F16">
        <w:rPr>
          <w:rFonts w:asciiTheme="minorHAnsi" w:hAnsiTheme="minorHAnsi"/>
          <w:b/>
        </w:rPr>
        <w:t>ATO DECLARATÓRIO EXECUTIVO Nº 5, DE 8 DE MAIO DE 2018 (DOU 09/5/2018)</w:t>
      </w:r>
    </w:p>
    <w:p w:rsidR="003C7EBE" w:rsidRPr="00B65F68" w:rsidRDefault="003C7EBE" w:rsidP="00B65F68">
      <w:pPr>
        <w:pStyle w:val="NormalWeb"/>
        <w:jc w:val="both"/>
        <w:rPr>
          <w:rFonts w:asciiTheme="minorHAnsi" w:hAnsiTheme="minorHAnsi"/>
        </w:rPr>
      </w:pPr>
      <w:r w:rsidRPr="00B65F68">
        <w:rPr>
          <w:rFonts w:asciiTheme="minorHAnsi" w:hAnsiTheme="minorHAnsi"/>
        </w:rPr>
        <w:lastRenderedPageBreak/>
        <w:t>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Dossiê Digital de Atendimento nº 10120.006290/1116-77, resolve: Art. 1º Certificar como Operador Econômico Autorizado, em caráter precário, com prazo de validade indeterminado, na modalidade OEA-Conformidade Nível 2, como Exportador e Importador, BMW DO BRASIL LTDA, inscrita no CNPJ sob o nº 00.882.430/0001-84. Art. 2º Esta certificação é extensiva a todos os estabelecimentos da pessoa jurídica supracitada. Art. 3º Este Ato Declaratório Executivo entra em vigor na data de sua publicação no Diário Oficial da União. RINALD BOASSI</w:t>
      </w:r>
    </w:p>
    <w:p w:rsidR="00B04CBE" w:rsidRPr="00B65F68" w:rsidRDefault="00B04CBE" w:rsidP="00B65F68">
      <w:pPr>
        <w:pStyle w:val="NormalWeb"/>
        <w:jc w:val="both"/>
        <w:rPr>
          <w:rFonts w:asciiTheme="minorHAnsi" w:hAnsiTheme="minorHAnsi"/>
          <w:b/>
        </w:rPr>
      </w:pPr>
    </w:p>
    <w:p w:rsidR="004F21D9" w:rsidRPr="004F21D9" w:rsidRDefault="00834E9B" w:rsidP="004F21D9">
      <w:pPr>
        <w:pStyle w:val="NormalWeb"/>
        <w:jc w:val="center"/>
        <w:rPr>
          <w:rFonts w:asciiTheme="minorHAnsi" w:hAnsiTheme="minorHAnsi"/>
          <w:b/>
        </w:rPr>
      </w:pPr>
      <w:r w:rsidRPr="004F21D9">
        <w:rPr>
          <w:rFonts w:asciiTheme="minorHAnsi" w:hAnsiTheme="minorHAnsi"/>
          <w:b/>
        </w:rPr>
        <w:t>INSTRUÇÃO NORMATIVA Nº 1.806, DE 9 DE MAIO DE 2018 (DOU 11/5/2018)</w:t>
      </w:r>
    </w:p>
    <w:p w:rsidR="004F21D9" w:rsidRDefault="00834E9B" w:rsidP="00B65F68">
      <w:pPr>
        <w:pStyle w:val="NormalWeb"/>
        <w:jc w:val="both"/>
        <w:rPr>
          <w:rFonts w:asciiTheme="minorHAnsi" w:hAnsiTheme="minorHAnsi"/>
        </w:rPr>
      </w:pPr>
      <w:r w:rsidRPr="00B65F68">
        <w:rPr>
          <w:rFonts w:asciiTheme="minorHAnsi" w:hAnsiTheme="minorHAnsi"/>
        </w:rPr>
        <w:t xml:space="preserve">Altera a Instrução Normativa RFB nº 1.702, de 21 de março de 2017, que disciplina o despacho aduaneiro de exportação processado por meio de Declaração Única de Exportação (DU-E). O SECRETÁRIO DA RECEITA FEDERAL DO BRASIL, no uso da atribuição que lhe confere o inciso III do art. 327 do Regimento Interno da Secretaria da Receita Federal do Brasil, aprovado pela Portaria MF nº 430, de 9 de outubro de 2017, e tendo em vista o disposto nos </w:t>
      </w:r>
      <w:proofErr w:type="spellStart"/>
      <w:r w:rsidRPr="00B65F68">
        <w:rPr>
          <w:rFonts w:asciiTheme="minorHAnsi" w:hAnsiTheme="minorHAnsi"/>
        </w:rPr>
        <w:t>arts</w:t>
      </w:r>
      <w:proofErr w:type="spellEnd"/>
      <w:r w:rsidRPr="00B65F68">
        <w:rPr>
          <w:rFonts w:asciiTheme="minorHAnsi" w:hAnsiTheme="minorHAnsi"/>
        </w:rPr>
        <w:t xml:space="preserve">. 580 a 596 do Decreto nº 6.759, de 5 de fevereiro de 2009, resolve: </w:t>
      </w:r>
    </w:p>
    <w:p w:rsidR="004F21D9" w:rsidRDefault="00834E9B" w:rsidP="00B65F68">
      <w:pPr>
        <w:pStyle w:val="NormalWeb"/>
        <w:jc w:val="both"/>
        <w:rPr>
          <w:rFonts w:asciiTheme="minorHAnsi" w:hAnsiTheme="minorHAnsi"/>
        </w:rPr>
      </w:pPr>
      <w:r w:rsidRPr="00B65F68">
        <w:rPr>
          <w:rFonts w:asciiTheme="minorHAnsi" w:hAnsiTheme="minorHAnsi"/>
        </w:rPr>
        <w:t xml:space="preserve">Art. 1º A Instrução Normativa RFB nº 1.702, de 21 de março de 2017, passa a vigorar com as seguintes alterações: </w:t>
      </w:r>
    </w:p>
    <w:p w:rsidR="004F21D9" w:rsidRDefault="00834E9B" w:rsidP="00B65F68">
      <w:pPr>
        <w:pStyle w:val="NormalWeb"/>
        <w:jc w:val="both"/>
        <w:rPr>
          <w:rFonts w:asciiTheme="minorHAnsi" w:hAnsiTheme="minorHAnsi"/>
        </w:rPr>
      </w:pPr>
      <w:r w:rsidRPr="00B65F68">
        <w:rPr>
          <w:rFonts w:asciiTheme="minorHAnsi" w:hAnsiTheme="minorHAnsi"/>
        </w:rPr>
        <w:t xml:space="preserve">"Art. 100. Depois do embarque para o exterior ou transposição de fronteira, e com base nos bens efetivamente exportados, deverão ser registrados: ......................................................................................." (NR) </w:t>
      </w:r>
    </w:p>
    <w:p w:rsidR="004F21D9" w:rsidRDefault="00834E9B" w:rsidP="00B65F68">
      <w:pPr>
        <w:pStyle w:val="NormalWeb"/>
        <w:jc w:val="both"/>
        <w:rPr>
          <w:rFonts w:asciiTheme="minorHAnsi" w:hAnsiTheme="minorHAnsi"/>
        </w:rPr>
      </w:pPr>
      <w:r w:rsidRPr="00B65F68">
        <w:rPr>
          <w:rFonts w:asciiTheme="minorHAnsi" w:hAnsiTheme="minorHAnsi"/>
        </w:rPr>
        <w:t xml:space="preserve">Art. 2º Durante o período de 7 de maio de 2018 a 2 de julho de 2018, o prazo a que se refere a alínea "b" do inciso II do art. 100 da Instrução Normativa RFB nº 1.702, de 2017, passa a ser de até 30 (dias) corridos após a conclusão do embarque ou da transposição de fronteira dos bens. </w:t>
      </w:r>
    </w:p>
    <w:p w:rsidR="004F21D9" w:rsidRDefault="00834E9B" w:rsidP="00B65F68">
      <w:pPr>
        <w:pStyle w:val="NormalWeb"/>
        <w:jc w:val="both"/>
        <w:rPr>
          <w:rFonts w:asciiTheme="minorHAnsi" w:hAnsiTheme="minorHAnsi"/>
        </w:rPr>
      </w:pPr>
      <w:r w:rsidRPr="00B65F68">
        <w:rPr>
          <w:rFonts w:asciiTheme="minorHAnsi" w:hAnsiTheme="minorHAnsi"/>
        </w:rPr>
        <w:t>Art. 3º Esta Instrução Normativa entra em vigor na data de sua publicação no Diário Oficial da União, com efeitos retroativos a 7 de maio de 2018.</w:t>
      </w:r>
    </w:p>
    <w:p w:rsidR="00834E9B" w:rsidRDefault="00834E9B" w:rsidP="00B65F68">
      <w:pPr>
        <w:pStyle w:val="NormalWeb"/>
        <w:jc w:val="both"/>
        <w:rPr>
          <w:rFonts w:asciiTheme="minorHAnsi" w:hAnsiTheme="minorHAnsi"/>
        </w:rPr>
      </w:pPr>
      <w:r w:rsidRPr="00B65F68">
        <w:rPr>
          <w:rFonts w:asciiTheme="minorHAnsi" w:hAnsiTheme="minorHAnsi"/>
        </w:rPr>
        <w:t>JORGE ANTONIO DEHER RACHID</w:t>
      </w:r>
    </w:p>
    <w:p w:rsidR="0008052D" w:rsidRDefault="0008052D" w:rsidP="00B65F68">
      <w:pPr>
        <w:pStyle w:val="NormalWeb"/>
        <w:jc w:val="both"/>
        <w:rPr>
          <w:rFonts w:asciiTheme="minorHAnsi" w:hAnsiTheme="minorHAnsi"/>
        </w:rPr>
      </w:pPr>
    </w:p>
    <w:p w:rsidR="0008052D" w:rsidRDefault="0008052D" w:rsidP="00B65F68">
      <w:pPr>
        <w:pStyle w:val="NormalWeb"/>
        <w:jc w:val="both"/>
        <w:rPr>
          <w:rFonts w:asciiTheme="minorHAnsi" w:hAnsiTheme="minorHAnsi"/>
        </w:rPr>
      </w:pPr>
    </w:p>
    <w:p w:rsidR="0008052D" w:rsidRDefault="0008052D" w:rsidP="0008052D">
      <w:pPr>
        <w:shd w:val="clear" w:color="auto" w:fill="F0F0ED"/>
        <w:spacing w:line="294" w:lineRule="atLeast"/>
        <w:rPr>
          <w:rFonts w:ascii="Arial" w:hAnsi="Arial" w:cs="Arial"/>
          <w:b/>
          <w:bCs/>
          <w:caps/>
          <w:color w:val="000000"/>
          <w:sz w:val="21"/>
          <w:szCs w:val="21"/>
        </w:rPr>
      </w:pPr>
      <w:r>
        <w:rPr>
          <w:rFonts w:ascii="Arial" w:hAnsi="Arial" w:cs="Arial"/>
          <w:b/>
          <w:bCs/>
          <w:caps/>
          <w:color w:val="000000"/>
          <w:sz w:val="21"/>
          <w:szCs w:val="21"/>
        </w:rPr>
        <w:t>I</w:t>
      </w:r>
      <w:r>
        <w:rPr>
          <w:rFonts w:ascii="Arial" w:hAnsi="Arial" w:cs="Arial"/>
          <w:b/>
          <w:bCs/>
          <w:caps/>
          <w:color w:val="000000"/>
          <w:sz w:val="21"/>
          <w:szCs w:val="21"/>
        </w:rPr>
        <w:t>NSTRUÇÃO NORMATIVA RFB Nº 1702, DE 21 DE MARÇO DE 2017</w:t>
      </w:r>
    </w:p>
    <w:p w:rsidR="0008052D" w:rsidRDefault="0008052D" w:rsidP="0008052D">
      <w:pPr>
        <w:pStyle w:val="NormalWeb"/>
        <w:shd w:val="clear" w:color="auto" w:fill="FFFFFF"/>
        <w:spacing w:before="0" w:beforeAutospacing="0" w:after="0" w:afterAutospacing="0" w:line="280" w:lineRule="atLeast"/>
        <w:jc w:val="center"/>
        <w:rPr>
          <w:rFonts w:ascii="Arial" w:hAnsi="Arial" w:cs="Arial"/>
          <w:b/>
          <w:bCs/>
          <w:color w:val="000000"/>
          <w:sz w:val="20"/>
          <w:szCs w:val="20"/>
        </w:rPr>
      </w:pPr>
      <w:r>
        <w:rPr>
          <w:rFonts w:ascii="Arial" w:hAnsi="Arial" w:cs="Arial"/>
          <w:b/>
          <w:bCs/>
          <w:color w:val="000000"/>
          <w:sz w:val="20"/>
          <w:szCs w:val="20"/>
        </w:rPr>
        <w:lastRenderedPageBreak/>
        <w:t>Do Despacho com Embarque Antecipado</w:t>
      </w:r>
    </w:p>
    <w:p w:rsidR="0008052D" w:rsidRDefault="0008052D" w:rsidP="0008052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96. O embarque antecipado de bens objeto de DU-E ainda não desembaraçada poderá ser autorizado nas hipóteses de exportação:</w:t>
      </w:r>
    </w:p>
    <w:p w:rsidR="0008052D" w:rsidRDefault="0008052D" w:rsidP="0008052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de</w:t>
      </w:r>
      <w:proofErr w:type="gramEnd"/>
      <w:r>
        <w:rPr>
          <w:rFonts w:ascii="Arial" w:hAnsi="Arial" w:cs="Arial"/>
          <w:color w:val="000000"/>
          <w:sz w:val="20"/>
          <w:szCs w:val="20"/>
        </w:rPr>
        <w:t xml:space="preserve"> granéis, inclusive petróleo bruto e seus derivados;</w:t>
      </w:r>
    </w:p>
    <w:p w:rsidR="0008052D" w:rsidRDefault="0008052D" w:rsidP="0008052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de</w:t>
      </w:r>
      <w:proofErr w:type="gramEnd"/>
      <w:r>
        <w:rPr>
          <w:rFonts w:ascii="Arial" w:hAnsi="Arial" w:cs="Arial"/>
          <w:color w:val="000000"/>
          <w:sz w:val="20"/>
          <w:szCs w:val="20"/>
        </w:rPr>
        <w:t xml:space="preserve"> produtos da indústria siderúrgica e de mineração;</w:t>
      </w:r>
    </w:p>
    <w:p w:rsidR="0008052D" w:rsidRDefault="0008052D" w:rsidP="0008052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de produtos agroindustriais acondicionados em fardos ou sacaria;</w:t>
      </w:r>
    </w:p>
    <w:p w:rsidR="0008052D" w:rsidRDefault="0008052D" w:rsidP="0008052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de</w:t>
      </w:r>
      <w:proofErr w:type="gramEnd"/>
      <w:r>
        <w:rPr>
          <w:rFonts w:ascii="Arial" w:hAnsi="Arial" w:cs="Arial"/>
          <w:color w:val="000000"/>
          <w:sz w:val="20"/>
          <w:szCs w:val="20"/>
        </w:rPr>
        <w:t xml:space="preserve"> pastas químicas de madeira, cruas, </w:t>
      </w:r>
      <w:proofErr w:type="spellStart"/>
      <w:r>
        <w:rPr>
          <w:rFonts w:ascii="Arial" w:hAnsi="Arial" w:cs="Arial"/>
          <w:color w:val="000000"/>
          <w:sz w:val="20"/>
          <w:szCs w:val="20"/>
        </w:rPr>
        <w:t>semibranqueadas</w:t>
      </w:r>
      <w:proofErr w:type="spellEnd"/>
      <w:r>
        <w:rPr>
          <w:rFonts w:ascii="Arial" w:hAnsi="Arial" w:cs="Arial"/>
          <w:color w:val="000000"/>
          <w:sz w:val="20"/>
          <w:szCs w:val="20"/>
        </w:rPr>
        <w:t xml:space="preserve"> ou branqueadas, embaladas em fardos ou briquetes;</w:t>
      </w:r>
    </w:p>
    <w:p w:rsidR="0008052D" w:rsidRDefault="0008052D" w:rsidP="0008052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V - </w:t>
      </w:r>
      <w:proofErr w:type="gramStart"/>
      <w:r>
        <w:rPr>
          <w:rFonts w:ascii="Arial" w:hAnsi="Arial" w:cs="Arial"/>
          <w:color w:val="000000"/>
          <w:sz w:val="20"/>
          <w:szCs w:val="20"/>
        </w:rPr>
        <w:t>de</w:t>
      </w:r>
      <w:proofErr w:type="gramEnd"/>
      <w:r>
        <w:rPr>
          <w:rFonts w:ascii="Arial" w:hAnsi="Arial" w:cs="Arial"/>
          <w:color w:val="000000"/>
          <w:sz w:val="20"/>
          <w:szCs w:val="20"/>
        </w:rPr>
        <w:t xml:space="preserve"> veículos e máquinas agrícolas novos;</w:t>
      </w:r>
    </w:p>
    <w:p w:rsidR="0008052D" w:rsidRDefault="0008052D" w:rsidP="0008052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VI - </w:t>
      </w:r>
      <w:proofErr w:type="gramStart"/>
      <w:r>
        <w:rPr>
          <w:rFonts w:ascii="Arial" w:hAnsi="Arial" w:cs="Arial"/>
          <w:color w:val="000000"/>
          <w:sz w:val="20"/>
          <w:szCs w:val="20"/>
        </w:rPr>
        <w:t>de</w:t>
      </w:r>
      <w:proofErr w:type="gramEnd"/>
      <w:r>
        <w:rPr>
          <w:rFonts w:ascii="Arial" w:hAnsi="Arial" w:cs="Arial"/>
          <w:color w:val="000000"/>
          <w:sz w:val="20"/>
          <w:szCs w:val="20"/>
        </w:rPr>
        <w:t xml:space="preserve"> mercadorias cujas características intrínsecas ou extrínsecas ou cujos processos de produção, transporte, manuseio ou comércio impliquem variação de peso decorrente de alteração na umidade relativa do ar;</w:t>
      </w:r>
    </w:p>
    <w:p w:rsidR="0008052D" w:rsidRDefault="0008052D" w:rsidP="0008052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VII - de mercadorias cujas características intrínsecas ou extrínsecas ou cujos processos de produção, transporte, manuseio ou comércio exijam operações de embarque parcelado e de longa duração;</w:t>
      </w:r>
    </w:p>
    <w:p w:rsidR="0008052D" w:rsidRDefault="0008052D" w:rsidP="0008052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VIII - de produtos perecíveis;</w:t>
      </w:r>
    </w:p>
    <w:p w:rsidR="0008052D" w:rsidRDefault="0008052D" w:rsidP="0008052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IX - </w:t>
      </w:r>
      <w:proofErr w:type="gramStart"/>
      <w:r>
        <w:rPr>
          <w:rFonts w:ascii="Arial" w:hAnsi="Arial" w:cs="Arial"/>
          <w:color w:val="000000"/>
          <w:sz w:val="20"/>
          <w:szCs w:val="20"/>
        </w:rPr>
        <w:t>realizada</w:t>
      </w:r>
      <w:proofErr w:type="gramEnd"/>
      <w:r>
        <w:rPr>
          <w:rFonts w:ascii="Arial" w:hAnsi="Arial" w:cs="Arial"/>
          <w:color w:val="000000"/>
          <w:sz w:val="20"/>
          <w:szCs w:val="20"/>
        </w:rPr>
        <w:t xml:space="preserve"> por via rodoviária, fluvial ou lacustre, por estabelecimento localizado em município de fronteira sede de unidade da RFB;</w:t>
      </w:r>
    </w:p>
    <w:p w:rsidR="0008052D" w:rsidRDefault="0008052D" w:rsidP="0008052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X - </w:t>
      </w:r>
      <w:proofErr w:type="gramStart"/>
      <w:r>
        <w:rPr>
          <w:rFonts w:ascii="Arial" w:hAnsi="Arial" w:cs="Arial"/>
          <w:color w:val="000000"/>
          <w:sz w:val="20"/>
          <w:szCs w:val="20"/>
        </w:rPr>
        <w:t>de</w:t>
      </w:r>
      <w:proofErr w:type="gramEnd"/>
      <w:r>
        <w:rPr>
          <w:rFonts w:ascii="Arial" w:hAnsi="Arial" w:cs="Arial"/>
          <w:color w:val="000000"/>
          <w:sz w:val="20"/>
          <w:szCs w:val="20"/>
        </w:rPr>
        <w:t xml:space="preserve"> papel em bobinas; e</w:t>
      </w:r>
    </w:p>
    <w:p w:rsidR="0008052D" w:rsidRDefault="0008052D" w:rsidP="0008052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XI - de bens cujo transporte, manuseio ou armazenagem se sujeite a restrições especiais, conforme estabelecido em ato do chefe da respectiva unidade da RFB de despacho.</w:t>
      </w:r>
    </w:p>
    <w:p w:rsidR="0008052D" w:rsidRDefault="0008052D" w:rsidP="0008052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Para as hipóteses indicadas nos incisos I a VIII do caput, a DU-E deverá ser instruída com a programação do embarque.</w:t>
      </w:r>
    </w:p>
    <w:p w:rsidR="0008052D" w:rsidRDefault="0008052D" w:rsidP="0008052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08052D" w:rsidRDefault="0008052D" w:rsidP="0008052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99. Uma vez autorizado o embarque antecipado e não havendo impedimento por parte de órgão anuente, o operador portuário ou o transportador estará autorizado a embarcar as mercadorias constantes na DU-E, no limite quantitativo correspondente ao declarado em cada um dos seus itens.</w:t>
      </w:r>
    </w:p>
    <w:p w:rsidR="0008052D" w:rsidRDefault="0008052D" w:rsidP="0008052D">
      <w:pPr>
        <w:pStyle w:val="NormalWeb"/>
        <w:shd w:val="clear" w:color="auto" w:fill="FFFFFF"/>
        <w:spacing w:before="0" w:beforeAutospacing="0" w:after="0" w:afterAutospacing="0" w:line="280" w:lineRule="atLeast"/>
        <w:ind w:firstLine="945"/>
        <w:jc w:val="both"/>
        <w:rPr>
          <w:rFonts w:ascii="Arial" w:hAnsi="Arial" w:cs="Arial"/>
          <w:strike/>
          <w:color w:val="000000"/>
          <w:sz w:val="20"/>
          <w:szCs w:val="20"/>
        </w:rPr>
      </w:pPr>
      <w:r>
        <w:rPr>
          <w:rFonts w:ascii="Arial" w:hAnsi="Arial" w:cs="Arial"/>
          <w:strike/>
          <w:color w:val="000000"/>
          <w:sz w:val="20"/>
          <w:szCs w:val="20"/>
        </w:rPr>
        <w:t>Art. 100. Depois do embarque para o exterior ou transposição de fronteira, e com base nos bens efetivamente exportados, deverão ser registrados, no módulo CCT:</w:t>
      </w:r>
    </w:p>
    <w:p w:rsidR="0008052D" w:rsidRDefault="0008052D" w:rsidP="0008052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100. Depois do embarque para o exterior ou transposição de fronteira, e com base nos bens efetivamente exportados, deverão ser registrados:</w:t>
      </w:r>
    </w:p>
    <w:p w:rsidR="0008052D" w:rsidRDefault="0008052D" w:rsidP="0008052D">
      <w:pPr>
        <w:shd w:val="clear" w:color="auto" w:fill="FFFFFF"/>
        <w:spacing w:line="280" w:lineRule="atLeast"/>
        <w:ind w:firstLine="945"/>
        <w:rPr>
          <w:rFonts w:ascii="Arial" w:hAnsi="Arial" w:cs="Arial"/>
          <w:color w:val="000000"/>
        </w:rPr>
      </w:pPr>
      <w:r>
        <w:rPr>
          <w:rFonts w:ascii="Arial" w:hAnsi="Arial" w:cs="Arial"/>
          <w:color w:val="000000"/>
        </w:rPr>
        <w:t> </w:t>
      </w:r>
      <w:hyperlink r:id="rId8" w:anchor="1889284" w:history="1">
        <w:r>
          <w:rPr>
            <w:rStyle w:val="Hyperlink"/>
            <w:rFonts w:ascii="Arial" w:hAnsi="Arial" w:cs="Arial"/>
            <w:color w:val="0066CC"/>
            <w:bdr w:val="none" w:sz="0" w:space="0" w:color="auto" w:frame="1"/>
          </w:rPr>
          <w:t>(Redação dada pelo(a) Instrução Normativa RFB nº 1806, de 09 de maio de 2018) </w:t>
        </w:r>
      </w:hyperlink>
      <w:r>
        <w:rPr>
          <w:rFonts w:ascii="Arial" w:hAnsi="Arial" w:cs="Arial"/>
          <w:color w:val="000000"/>
        </w:rPr>
        <w:t>  </w:t>
      </w:r>
      <w:hyperlink r:id="rId9" w:anchor="1889287" w:history="1">
        <w:r>
          <w:rPr>
            <w:rStyle w:val="Hyperlink"/>
            <w:rFonts w:ascii="Arial" w:hAnsi="Arial" w:cs="Arial"/>
            <w:color w:val="0066CC"/>
            <w:bdr w:val="none" w:sz="0" w:space="0" w:color="auto" w:frame="1"/>
          </w:rPr>
          <w:t>(Vide Instrução Normativa RFB nº 1806, de 09 de maio de 2018)</w:t>
        </w:r>
      </w:hyperlink>
    </w:p>
    <w:p w:rsidR="0008052D" w:rsidRDefault="0008052D" w:rsidP="0008052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pelo</w:t>
      </w:r>
      <w:proofErr w:type="gramEnd"/>
      <w:r>
        <w:rPr>
          <w:rFonts w:ascii="Arial" w:hAnsi="Arial" w:cs="Arial"/>
          <w:color w:val="000000"/>
          <w:sz w:val="20"/>
          <w:szCs w:val="20"/>
        </w:rPr>
        <w:t xml:space="preserve"> transportador, a correspondente manifestação de embarque, nos termos estabelecidos no art. 82; e</w:t>
      </w:r>
    </w:p>
    <w:p w:rsidR="0008052D" w:rsidRDefault="0008052D" w:rsidP="0008052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pelo</w:t>
      </w:r>
      <w:proofErr w:type="gramEnd"/>
      <w:r>
        <w:rPr>
          <w:rFonts w:ascii="Arial" w:hAnsi="Arial" w:cs="Arial"/>
          <w:color w:val="000000"/>
          <w:sz w:val="20"/>
          <w:szCs w:val="20"/>
        </w:rPr>
        <w:t xml:space="preserve"> declarante, a retificação da DU-E, conforme disposto no art. 28, para inclusão das notas fiscais de exportação correspondentes aos bens exportados e exclusão dos itens com base nos quais foi autorizado o embarque antecipado, o que deverá ocorrer no prazo de:</w:t>
      </w:r>
    </w:p>
    <w:p w:rsidR="0008052D" w:rsidRDefault="0008052D" w:rsidP="0008052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até 60 (sessenta) dias corridos após a conclusão do embarque dos bens, na hipótese prevista no inciso I do caput do art. 96, relativamente a petróleo bruto e seus derivados, e no inciso II do caput do art. 96; ou</w:t>
      </w:r>
    </w:p>
    <w:p w:rsidR="0008052D" w:rsidRDefault="0008052D" w:rsidP="0008052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até 10 (dez) dias corridos após a conclusão do embarque ou da transposição de fronteira dos bens, nas demais hipóteses previstas no caput do art. 96.</w:t>
      </w:r>
    </w:p>
    <w:p w:rsidR="0008052D" w:rsidRDefault="0008052D" w:rsidP="0008052D">
      <w:pPr>
        <w:shd w:val="clear" w:color="auto" w:fill="FFFFFF"/>
        <w:spacing w:line="280" w:lineRule="atLeast"/>
        <w:ind w:firstLine="945"/>
        <w:rPr>
          <w:rFonts w:ascii="Arial" w:hAnsi="Arial" w:cs="Arial"/>
          <w:color w:val="000000"/>
        </w:rPr>
      </w:pPr>
      <w:r>
        <w:rPr>
          <w:rFonts w:ascii="Arial" w:hAnsi="Arial" w:cs="Arial"/>
          <w:color w:val="000000"/>
        </w:rPr>
        <w:t>   </w:t>
      </w:r>
      <w:hyperlink r:id="rId10" w:anchor="1889286" w:history="1">
        <w:r>
          <w:rPr>
            <w:rStyle w:val="Hyperlink"/>
            <w:rFonts w:ascii="Arial" w:hAnsi="Arial" w:cs="Arial"/>
            <w:color w:val="0066CC"/>
            <w:bdr w:val="none" w:sz="0" w:space="0" w:color="auto" w:frame="1"/>
          </w:rPr>
          <w:t>(Vide Instrução Normativa RFB nº 1806, de 09 de maio de 2018) </w:t>
        </w:r>
      </w:hyperlink>
      <w:r>
        <w:rPr>
          <w:rFonts w:ascii="Arial" w:hAnsi="Arial" w:cs="Arial"/>
          <w:color w:val="000000"/>
        </w:rPr>
        <w:t>  </w:t>
      </w:r>
      <w:hyperlink r:id="rId11" w:anchor="1889287" w:history="1">
        <w:r>
          <w:rPr>
            <w:rStyle w:val="Hyperlink"/>
            <w:rFonts w:ascii="Arial" w:hAnsi="Arial" w:cs="Arial"/>
            <w:color w:val="0066CC"/>
            <w:bdr w:val="none" w:sz="0" w:space="0" w:color="auto" w:frame="1"/>
          </w:rPr>
          <w:t>(Vide Instrução Normativa RFB nº 1806, de 09 de maio de 2018)</w:t>
        </w:r>
      </w:hyperlink>
    </w:p>
    <w:p w:rsidR="00672372" w:rsidRPr="00B65F68" w:rsidRDefault="00672372" w:rsidP="00B65F68">
      <w:pPr>
        <w:pStyle w:val="NormalWeb"/>
        <w:jc w:val="both"/>
        <w:rPr>
          <w:rFonts w:asciiTheme="minorHAnsi" w:hAnsiTheme="minorHAnsi"/>
        </w:rPr>
      </w:pPr>
    </w:p>
    <w:p w:rsidR="00221CF2" w:rsidRPr="00221CF2" w:rsidRDefault="00672372" w:rsidP="00221CF2">
      <w:pPr>
        <w:pStyle w:val="NormalWeb"/>
        <w:jc w:val="center"/>
        <w:rPr>
          <w:rFonts w:asciiTheme="minorHAnsi" w:hAnsiTheme="minorHAnsi"/>
          <w:b/>
        </w:rPr>
      </w:pPr>
      <w:r w:rsidRPr="00221CF2">
        <w:rPr>
          <w:rFonts w:asciiTheme="minorHAnsi" w:hAnsiTheme="minorHAnsi"/>
          <w:b/>
        </w:rPr>
        <w:lastRenderedPageBreak/>
        <w:t>SOLUÇÃO DE CONSULTA Nº 1.007, DE 3 DE ABRIL DE 2018</w:t>
      </w:r>
      <w:r w:rsidR="00221CF2" w:rsidRPr="00221CF2">
        <w:rPr>
          <w:rFonts w:asciiTheme="minorHAnsi" w:hAnsiTheme="minorHAnsi"/>
          <w:b/>
        </w:rPr>
        <w:t xml:space="preserve"> (dou 11/5/2018)</w:t>
      </w:r>
    </w:p>
    <w:p w:rsidR="00672372" w:rsidRPr="00B65F68" w:rsidRDefault="00672372" w:rsidP="00B65F68">
      <w:pPr>
        <w:pStyle w:val="NormalWeb"/>
        <w:jc w:val="both"/>
        <w:rPr>
          <w:rFonts w:asciiTheme="minorHAnsi" w:hAnsiTheme="minorHAnsi"/>
        </w:rPr>
      </w:pPr>
      <w:r w:rsidRPr="00B65F68">
        <w:rPr>
          <w:rFonts w:asciiTheme="minorHAnsi" w:hAnsiTheme="minorHAnsi"/>
        </w:rPr>
        <w:t xml:space="preserve">ASSUNTO: Contribuição para o Financiamento da Seguridade Social - </w:t>
      </w:r>
      <w:proofErr w:type="spellStart"/>
      <w:r w:rsidRPr="00B65F68">
        <w:rPr>
          <w:rFonts w:asciiTheme="minorHAnsi" w:hAnsiTheme="minorHAnsi"/>
        </w:rPr>
        <w:t>Cofins</w:t>
      </w:r>
      <w:proofErr w:type="spellEnd"/>
      <w:r w:rsidRPr="00B65F68">
        <w:rPr>
          <w:rFonts w:asciiTheme="minorHAnsi" w:hAnsiTheme="minorHAnsi"/>
        </w:rPr>
        <w:t xml:space="preserve"> EMENTA: VENDA DE AUTOPEÇAS PARA PESSOA JURÍDICA FABRICANTE DE VEÍCULOS. TRIBUTAÇÃO CONCENTRADA. ADQUIRENTE FILIAL COMERCIAL ATACADISTA OU VAREJISTA. ALÍQUOTA. A </w:t>
      </w:r>
      <w:proofErr w:type="spellStart"/>
      <w:r w:rsidRPr="00B65F68">
        <w:rPr>
          <w:rFonts w:asciiTheme="minorHAnsi" w:hAnsiTheme="minorHAnsi"/>
        </w:rPr>
        <w:t>Cofins</w:t>
      </w:r>
      <w:proofErr w:type="spellEnd"/>
      <w:r w:rsidRPr="00B65F68">
        <w:rPr>
          <w:rFonts w:asciiTheme="minorHAnsi" w:hAnsiTheme="minorHAnsi"/>
        </w:rPr>
        <w:t xml:space="preserve"> incide à alíquota de 7,6% (sete inteiros e seis décimos por cento) sobre a receita bruta auferida nas operações de venda de autopeças relacionadas nos Anexos I e II da Lei nº 10.485, de 2002, efetuadas por seus fabricantes para pessoas jurídicas fabricantes de veículos e máquinas relacionados no art. 1º da mencionada Lei nº 10.485, de 2002, em qualquer hipótese, ainda que a pessoa jurídica destinatária das vendas adquira as autopeças por meio de estabelecimento filial comercial, atacadista ou varejista. SOLUÇÃO DE CONSULTA VINCULADA À SOLUÇÃO DE DIVERGÊNCIA COSIT Nº 1, DE 22 DE MARÇO DE 2018. DISPOSITIVOS LEGAIS: Lei nº 10.485, de 2002; e Instrução Normativa SRF nº 594, de 2005, </w:t>
      </w:r>
      <w:proofErr w:type="spellStart"/>
      <w:r w:rsidRPr="00B65F68">
        <w:rPr>
          <w:rFonts w:asciiTheme="minorHAnsi" w:hAnsiTheme="minorHAnsi"/>
        </w:rPr>
        <w:t>arts</w:t>
      </w:r>
      <w:proofErr w:type="spellEnd"/>
      <w:r w:rsidRPr="00B65F68">
        <w:rPr>
          <w:rFonts w:asciiTheme="minorHAnsi" w:hAnsiTheme="minorHAnsi"/>
        </w:rPr>
        <w:t xml:space="preserve">. 1º, 16 e 17. ASSUNTO: Contribuição para o PIS/Pasep EMENTA: VENDA DE AUTOPEÇAS PARA PESSOA JURÍDICA FABRICANTE DE VEÍCULOS. TRIBUTAÇÃO CONCENTRADA. ADQUIRENTE FILIAL COMERCIAL ATACADISTA OU VAREJISTA. ALÍQUOTA. A Contribuição para o PIS/Pasep incide à alíquota de 1,65% (um inteiro e sessenta e cinco centésimos por cento) sobre a receita bruta auferida nas operações de venda de autopeças relacionadas nos Anexos I e II da Lei nº 10.485, de 2002, efetuadas por seus fabricantes para pessoas jurídicas fabricantes de veículos e máquinas relacionados no art. 1º da mencionada Lei nº 10.485, de 2002, em qualquer hipótese, ainda que a pessoa jurídica destinatária das vendas adquira as autopeças por meio de estabelecimento filial comercial, atacadista ou varejista. SOLUÇÃO DE CONSULTA VINCULADA À SOLUÇÃO DE DIVERGÊNCIA COSIT Nº 1, DE 22 DE MARÇO DE 2018. DISPOSITIVOS LEGAIS: Lei nº 10.485, de 2002; e Instrução Normativa SRF nº 594, de 2005, </w:t>
      </w:r>
      <w:proofErr w:type="spellStart"/>
      <w:r w:rsidRPr="00B65F68">
        <w:rPr>
          <w:rFonts w:asciiTheme="minorHAnsi" w:hAnsiTheme="minorHAnsi"/>
        </w:rPr>
        <w:t>arts</w:t>
      </w:r>
      <w:proofErr w:type="spellEnd"/>
      <w:r w:rsidRPr="00B65F68">
        <w:rPr>
          <w:rFonts w:asciiTheme="minorHAnsi" w:hAnsiTheme="minorHAnsi"/>
        </w:rPr>
        <w:t xml:space="preserve">. 1º, 16 e 17. RODRIGO AUGUSTO VERLY DE OLIVEIRA Chefe </w:t>
      </w:r>
    </w:p>
    <w:p w:rsidR="00B27AEB" w:rsidRDefault="00B27AEB" w:rsidP="00B65F68">
      <w:pPr>
        <w:pStyle w:val="NormalWeb"/>
        <w:jc w:val="both"/>
        <w:rPr>
          <w:rFonts w:asciiTheme="minorHAnsi" w:hAnsiTheme="minorHAnsi"/>
        </w:rPr>
      </w:pPr>
    </w:p>
    <w:p w:rsidR="00B27AEB" w:rsidRDefault="00B27AEB" w:rsidP="00B65F68">
      <w:pPr>
        <w:pStyle w:val="NormalWeb"/>
        <w:jc w:val="both"/>
        <w:rPr>
          <w:rFonts w:asciiTheme="minorHAnsi" w:hAnsiTheme="minorHAnsi"/>
        </w:rPr>
      </w:pPr>
    </w:p>
    <w:p w:rsidR="00221CF2" w:rsidRPr="00221CF2" w:rsidRDefault="000023B0" w:rsidP="00221CF2">
      <w:pPr>
        <w:pStyle w:val="NormalWeb"/>
        <w:jc w:val="center"/>
        <w:rPr>
          <w:rFonts w:asciiTheme="minorHAnsi" w:hAnsiTheme="minorHAnsi"/>
          <w:b/>
        </w:rPr>
      </w:pPr>
      <w:r w:rsidRPr="00221CF2">
        <w:rPr>
          <w:rFonts w:asciiTheme="minorHAnsi" w:hAnsiTheme="minorHAnsi"/>
          <w:b/>
        </w:rPr>
        <w:t>PORTARIA</w:t>
      </w:r>
      <w:r w:rsidR="00221CF2" w:rsidRPr="00221CF2">
        <w:rPr>
          <w:rFonts w:asciiTheme="minorHAnsi" w:hAnsiTheme="minorHAnsi"/>
          <w:b/>
        </w:rPr>
        <w:t xml:space="preserve"> SECEX</w:t>
      </w:r>
      <w:r w:rsidRPr="00221CF2">
        <w:rPr>
          <w:rFonts w:asciiTheme="minorHAnsi" w:hAnsiTheme="minorHAnsi"/>
          <w:b/>
        </w:rPr>
        <w:t xml:space="preserve"> Nº 24, DE 10 DE MAIO DE 2018 </w:t>
      </w:r>
      <w:r w:rsidR="00221CF2" w:rsidRPr="00221CF2">
        <w:rPr>
          <w:rFonts w:asciiTheme="minorHAnsi" w:hAnsiTheme="minorHAnsi"/>
          <w:b/>
        </w:rPr>
        <w:t>(DOU 11/5/2018)</w:t>
      </w:r>
    </w:p>
    <w:p w:rsidR="00221CF2" w:rsidRDefault="000023B0" w:rsidP="00B65F68">
      <w:pPr>
        <w:pStyle w:val="NormalWeb"/>
        <w:jc w:val="both"/>
        <w:rPr>
          <w:rFonts w:asciiTheme="minorHAnsi" w:hAnsiTheme="minorHAnsi"/>
        </w:rPr>
      </w:pPr>
      <w:r w:rsidRPr="00B65F68">
        <w:rPr>
          <w:rFonts w:asciiTheme="minorHAnsi" w:hAnsiTheme="minorHAnsi"/>
        </w:rPr>
        <w:t xml:space="preserve">Realiza distribuição de cota para importação, instituída pelo Acordo de Complementação Econômica nº 55, internalizado pelo Decreto nº 4.458, de 5 de novembro de 2002. O SECRETÁRIO DE COMÉRCIO EXTERIOR, SUBSTITUTO, DO MINISTÉRIO DA INDÚSTRIA, COMÉRCIO EXTERIOR E SERVIÇOS, no uso das atribuições que lhe confere o </w:t>
      </w:r>
      <w:proofErr w:type="spellStart"/>
      <w:r w:rsidRPr="00B65F68">
        <w:rPr>
          <w:rFonts w:asciiTheme="minorHAnsi" w:hAnsiTheme="minorHAnsi"/>
        </w:rPr>
        <w:t>art</w:t>
      </w:r>
      <w:proofErr w:type="spellEnd"/>
      <w:r w:rsidRPr="00B65F68">
        <w:rPr>
          <w:rFonts w:asciiTheme="minorHAnsi" w:hAnsiTheme="minorHAnsi"/>
        </w:rPr>
        <w:t xml:space="preserve">, 18, incisos I e XIX, do Anexo I ao Decreto nº 9.260, de 29 de dezembro de 2017, e tendo em consideração o Quinto Protocolo Adicional ao Apêndice Bilateral II - Sobre o Comércio no Setor Automotivo entre Brasil e México - do Acordo de Complementação Econômica nº 55, internalizado pelo Decreto nº 8.419, de 18 de março de 2015, resolve: </w:t>
      </w:r>
    </w:p>
    <w:p w:rsidR="00221CF2" w:rsidRDefault="000023B0" w:rsidP="00B65F68">
      <w:pPr>
        <w:pStyle w:val="NormalWeb"/>
        <w:jc w:val="both"/>
        <w:rPr>
          <w:rFonts w:asciiTheme="minorHAnsi" w:hAnsiTheme="minorHAnsi"/>
        </w:rPr>
      </w:pPr>
      <w:r w:rsidRPr="00B65F68">
        <w:rPr>
          <w:rFonts w:asciiTheme="minorHAnsi" w:hAnsiTheme="minorHAnsi"/>
        </w:rPr>
        <w:t xml:space="preserve">Art. 1º O inciso VII do Anexo IV da Portaria SECEX nº 23, de 14 de julho de 2011, passa a vigorar com as seguintes alterações: </w:t>
      </w:r>
    </w:p>
    <w:p w:rsidR="00221CF2" w:rsidRDefault="000023B0" w:rsidP="00B65F68">
      <w:pPr>
        <w:pStyle w:val="NormalWeb"/>
        <w:jc w:val="both"/>
        <w:rPr>
          <w:rFonts w:asciiTheme="minorHAnsi" w:hAnsiTheme="minorHAnsi"/>
        </w:rPr>
      </w:pPr>
      <w:r w:rsidRPr="00B65F68">
        <w:rPr>
          <w:rFonts w:asciiTheme="minorHAnsi" w:hAnsiTheme="minorHAnsi"/>
        </w:rPr>
        <w:t xml:space="preserve">"ANEXO IV PRODUTOS SUJEITOS A PROCEDIMENTOS ESPECIAIS NA IMPORTAÇÃO </w:t>
      </w:r>
    </w:p>
    <w:p w:rsidR="00221CF2" w:rsidRDefault="000023B0" w:rsidP="00B65F68">
      <w:pPr>
        <w:pStyle w:val="NormalWeb"/>
        <w:jc w:val="both"/>
        <w:rPr>
          <w:rFonts w:asciiTheme="minorHAnsi" w:hAnsiTheme="minorHAnsi"/>
        </w:rPr>
      </w:pPr>
      <w:r w:rsidRPr="00B65F68">
        <w:rPr>
          <w:rFonts w:asciiTheme="minorHAnsi" w:hAnsiTheme="minorHAnsi"/>
        </w:rPr>
        <w:lastRenderedPageBreak/>
        <w:t xml:space="preserve">VII - ............................................................................ ..................................................................................... </w:t>
      </w:r>
    </w:p>
    <w:p w:rsidR="00221CF2" w:rsidRDefault="000023B0" w:rsidP="00B65F68">
      <w:pPr>
        <w:pStyle w:val="NormalWeb"/>
        <w:jc w:val="both"/>
        <w:rPr>
          <w:rFonts w:asciiTheme="minorHAnsi" w:hAnsiTheme="minorHAnsi"/>
        </w:rPr>
      </w:pPr>
      <w:r w:rsidRPr="00B65F68">
        <w:rPr>
          <w:rFonts w:asciiTheme="minorHAnsi" w:hAnsiTheme="minorHAnsi"/>
        </w:rPr>
        <w:t xml:space="preserve">a) A parcela de US$ 511.396.200,00 (quinhentos e onze milhões trezentos e noventa e seis mil e duzentos dólares dos Estados Unidos), correspondente a 30% (trinta por cento) da cota de importação de US$ 1.704.654.000,00 (um bilhão setecentos e quatro milhões e seiscentos e cinquenta e quatro mil dólares dos Estados Unidos), referente ao período de 19 de março de 2018 a 18 de março de 2019, será distribuída da seguinte forma: </w:t>
      </w:r>
    </w:p>
    <w:p w:rsidR="00221CF2" w:rsidRDefault="000023B0" w:rsidP="00B65F68">
      <w:pPr>
        <w:pStyle w:val="NormalWeb"/>
        <w:jc w:val="both"/>
        <w:rPr>
          <w:rFonts w:asciiTheme="minorHAnsi" w:hAnsiTheme="minorHAnsi"/>
        </w:rPr>
      </w:pPr>
      <w:r w:rsidRPr="00B65F68">
        <w:rPr>
          <w:rFonts w:asciiTheme="minorHAnsi" w:hAnsiTheme="minorHAnsi"/>
        </w:rPr>
        <w:t xml:space="preserve">a.1) A parcela de US$ 460.256.580,00 (quatrocentos e sessenta milhões duzentos e cinquenta e seis mil e quinhentos e oitenta dólares dos Estados Unidos), correspondente a 90% (noventa por cento) da cota de importação de US$ 511.396.200,00 (quinhentos e onze milhões trezentos e noventa e seis mil e duzentos dólares dos Estados Unidos) de que trata o item "a", será distribuída às empresas com código de enquadramento 2910 (Fabricação de automóveis, camionetas e utilitários) e 2920 (Fabricação de caminhões e ônibus) na Classificação Nacional de Atividades Econômicas (CNAE) e que tenham realizado, entre 2012 e 2017, pelo menos uma importação de veículos originários do México objeto das cotas estabelecidas no 5º Protocolo Adicional ao Apêndice II do ACE 55, respeitados os critérios abaixo descritos: </w:t>
      </w:r>
    </w:p>
    <w:p w:rsidR="00221CF2" w:rsidRDefault="000023B0" w:rsidP="00B65F68">
      <w:pPr>
        <w:pStyle w:val="NormalWeb"/>
        <w:jc w:val="both"/>
        <w:rPr>
          <w:rFonts w:asciiTheme="minorHAnsi" w:hAnsiTheme="minorHAnsi"/>
        </w:rPr>
      </w:pPr>
      <w:r w:rsidRPr="00B65F68">
        <w:rPr>
          <w:rFonts w:asciiTheme="minorHAnsi" w:hAnsiTheme="minorHAnsi"/>
        </w:rPr>
        <w:t xml:space="preserve">a.1.1) 35% (trinta e cinco por cento), equivalentes a US$ 178.988.670,00 (cento e setenta e oito milhões novecentos e oitenta e oito mil e seiscentos e setenta dólares dos Estados Unidos), distribuídos na proporção das importações, entre 2012 e 2017, dos veículos objeto das cotas estabelecidas no 5º Protocolo Adicional ao Apêndice II do ACE 55, em termos do valor no local de embarque, em relação ao total das importações desses veículos originários daquele país realizadas pelas empresas que atenderem aos critérios mencionados no caput deste item "a.1"; </w:t>
      </w:r>
    </w:p>
    <w:p w:rsidR="00221CF2" w:rsidRDefault="000023B0" w:rsidP="00B65F68">
      <w:pPr>
        <w:pStyle w:val="NormalWeb"/>
        <w:jc w:val="both"/>
        <w:rPr>
          <w:rFonts w:asciiTheme="minorHAnsi" w:hAnsiTheme="minorHAnsi"/>
        </w:rPr>
      </w:pPr>
      <w:r w:rsidRPr="00B65F68">
        <w:rPr>
          <w:rFonts w:asciiTheme="minorHAnsi" w:hAnsiTheme="minorHAnsi"/>
        </w:rPr>
        <w:t xml:space="preserve">a.1.2) 35% (trinta e cinco por cento), equivalentes a US$ 178.988.670,00 (cento e setenta e oito milhões novecentos e oitenta e oito mil e seiscentos e setenta dólares dos Estados Unidos), distribuídos na proporção dos licenciamentos concedidos pelo Departamento Nacional de Trânsito - Denatran, no ano de 2017, aos veículos objeto das cotas estabelecidas no 5º Protocolo Adicional ao Apêndice II do ACE 55, em relação ao total de licenciamentos para esses veículos das empresas que atenderem aos critérios mencionados no caput deste item "a.1"; </w:t>
      </w:r>
    </w:p>
    <w:p w:rsidR="00221CF2" w:rsidRDefault="000023B0" w:rsidP="00B65F68">
      <w:pPr>
        <w:pStyle w:val="NormalWeb"/>
        <w:jc w:val="both"/>
        <w:rPr>
          <w:rFonts w:asciiTheme="minorHAnsi" w:hAnsiTheme="minorHAnsi"/>
        </w:rPr>
      </w:pPr>
      <w:r w:rsidRPr="00B65F68">
        <w:rPr>
          <w:rFonts w:asciiTheme="minorHAnsi" w:hAnsiTheme="minorHAnsi"/>
        </w:rPr>
        <w:t xml:space="preserve">a.1.3) 20% (vinte por cento), equivalentes a US$ 102.279.240,00 (cento e dois milhões duzentos e setenta e nove mil e duzentos e quarenta dólares dos Estados Unidos), distribuídos em parcelas iguais para as empresas que atenderem aos critérios mencionados no caput deste item "a.1"; </w:t>
      </w:r>
    </w:p>
    <w:p w:rsidR="00221CF2" w:rsidRDefault="000023B0" w:rsidP="00B65F68">
      <w:pPr>
        <w:pStyle w:val="NormalWeb"/>
        <w:jc w:val="both"/>
        <w:rPr>
          <w:rFonts w:asciiTheme="minorHAnsi" w:hAnsiTheme="minorHAnsi"/>
        </w:rPr>
      </w:pPr>
      <w:r w:rsidRPr="00B65F68">
        <w:rPr>
          <w:rFonts w:asciiTheme="minorHAnsi" w:hAnsiTheme="minorHAnsi"/>
        </w:rPr>
        <w:t xml:space="preserve">b) A parcela de US$ 51.139.620,00 (cinquenta e um milhões cento e trinta e nove mil e seiscentos e vinte dólares dos Estados Unidos), equivalentes a 10% (dez por cento) da cota de que trata o item "a", amparará importações de empresas não contempladas no item "a.1", bem como as empresas contempladas que tenham esgotado a parcela a elas originalmente distribuída, podendo constituir, ainda, reserva técnica para atender a situações não previstas, observados os seguintes critérios: </w:t>
      </w:r>
    </w:p>
    <w:p w:rsidR="00221CF2" w:rsidRDefault="000023B0" w:rsidP="00B65F68">
      <w:pPr>
        <w:pStyle w:val="NormalWeb"/>
        <w:jc w:val="both"/>
        <w:rPr>
          <w:rFonts w:asciiTheme="minorHAnsi" w:hAnsiTheme="minorHAnsi"/>
        </w:rPr>
      </w:pPr>
      <w:r w:rsidRPr="00B65F68">
        <w:rPr>
          <w:rFonts w:asciiTheme="minorHAnsi" w:hAnsiTheme="minorHAnsi"/>
        </w:rPr>
        <w:lastRenderedPageBreak/>
        <w:t xml:space="preserve">b.1) o exame dos pedidos de LI será realizado por ordem de registro no SISCOMEX; </w:t>
      </w:r>
    </w:p>
    <w:p w:rsidR="00221CF2" w:rsidRDefault="000023B0" w:rsidP="00B65F68">
      <w:pPr>
        <w:pStyle w:val="NormalWeb"/>
        <w:jc w:val="both"/>
        <w:rPr>
          <w:rFonts w:asciiTheme="minorHAnsi" w:hAnsiTheme="minorHAnsi"/>
        </w:rPr>
      </w:pPr>
      <w:r w:rsidRPr="00B65F68">
        <w:rPr>
          <w:rFonts w:asciiTheme="minorHAnsi" w:hAnsiTheme="minorHAnsi"/>
        </w:rPr>
        <w:t xml:space="preserve">b.2) será concedida inicialmente a cada empresa uma cota máxima de US$ 5.113.962,00 (cinco milhões cento e treze mil e novecentos e sessenta e dois dólares dos Estados Unidos) do produto, podendo cada importador obter mais de uma LI, desde que a soma dos valores informados nas LI seja inferior ou igual ao limite inicialmente estabelecido; </w:t>
      </w:r>
    </w:p>
    <w:p w:rsidR="00221CF2" w:rsidRDefault="000023B0" w:rsidP="00B65F68">
      <w:pPr>
        <w:pStyle w:val="NormalWeb"/>
        <w:jc w:val="both"/>
        <w:rPr>
          <w:rFonts w:asciiTheme="minorHAnsi" w:hAnsiTheme="minorHAnsi"/>
        </w:rPr>
      </w:pPr>
      <w:r w:rsidRPr="00B65F68">
        <w:rPr>
          <w:rFonts w:asciiTheme="minorHAnsi" w:hAnsiTheme="minorHAnsi"/>
        </w:rPr>
        <w:t xml:space="preserve">b.3) após atingido o valor máximo inicialmente estabelecido, </w:t>
      </w:r>
      <w:proofErr w:type="gramStart"/>
      <w:r w:rsidRPr="00B65F68">
        <w:rPr>
          <w:rFonts w:asciiTheme="minorHAnsi" w:hAnsiTheme="minorHAnsi"/>
        </w:rPr>
        <w:t>novas concessões para a mesma empresa</w:t>
      </w:r>
      <w:proofErr w:type="gramEnd"/>
      <w:r w:rsidRPr="00B65F68">
        <w:rPr>
          <w:rFonts w:asciiTheme="minorHAnsi" w:hAnsiTheme="minorHAnsi"/>
        </w:rPr>
        <w:t xml:space="preserve"> estarão condicionadas ao efetivo despacho para consumo das mercadorias objeto das concessões anteriores, e o valor liberado será, no máximo, igual à parcela já desembaraçada;</w:t>
      </w:r>
    </w:p>
    <w:p w:rsidR="00221CF2" w:rsidRDefault="000023B0" w:rsidP="00B65F68">
      <w:pPr>
        <w:pStyle w:val="NormalWeb"/>
        <w:jc w:val="both"/>
        <w:rPr>
          <w:rFonts w:asciiTheme="minorHAnsi" w:hAnsiTheme="minorHAnsi"/>
        </w:rPr>
      </w:pPr>
      <w:r w:rsidRPr="00B65F68">
        <w:rPr>
          <w:rFonts w:asciiTheme="minorHAnsi" w:hAnsiTheme="minorHAnsi"/>
        </w:rPr>
        <w:t xml:space="preserve">b.4) caso seja constatado o esgotamento da parcela da cota a que se refere este item "b", o DECEX não emitirá novas licenças de importação dentro desta parcela, ainda que já registrado pedido de LI no SISCOMEX. </w:t>
      </w:r>
    </w:p>
    <w:p w:rsidR="00221CF2" w:rsidRDefault="000023B0" w:rsidP="00B65F68">
      <w:pPr>
        <w:pStyle w:val="NormalWeb"/>
        <w:jc w:val="both"/>
        <w:rPr>
          <w:rFonts w:asciiTheme="minorHAnsi" w:hAnsiTheme="minorHAnsi"/>
        </w:rPr>
      </w:pPr>
      <w:r w:rsidRPr="00B65F68">
        <w:rPr>
          <w:rFonts w:asciiTheme="minorHAnsi" w:hAnsiTheme="minorHAnsi"/>
        </w:rPr>
        <w:t>1. A parcela da cota a que se refere o item "a.1" será distribuída conforme a tabela abaixo</w:t>
      </w:r>
      <w:proofErr w:type="gramStart"/>
      <w:r w:rsidRPr="00B65F68">
        <w:rPr>
          <w:rFonts w:asciiTheme="minorHAnsi" w:hAnsiTheme="minorHAnsi"/>
        </w:rPr>
        <w:t>: .</w:t>
      </w:r>
      <w:proofErr w:type="gramEnd"/>
      <w:r w:rsidRPr="00B65F68">
        <w:rPr>
          <w:rFonts w:asciiTheme="minorHAnsi" w:hAnsiTheme="minorHAnsi"/>
        </w:rPr>
        <w:t xml:space="preserve"> </w:t>
      </w:r>
    </w:p>
    <w:p w:rsidR="00221CF2" w:rsidRPr="00221CF2" w:rsidRDefault="000023B0" w:rsidP="00221CF2">
      <w:pPr>
        <w:pStyle w:val="NormalWeb"/>
        <w:jc w:val="center"/>
        <w:rPr>
          <w:rFonts w:asciiTheme="minorHAnsi" w:hAnsiTheme="minorHAnsi"/>
          <w:b/>
        </w:rPr>
      </w:pPr>
      <w:r w:rsidRPr="00221CF2">
        <w:rPr>
          <w:rFonts w:asciiTheme="minorHAnsi" w:hAnsiTheme="minorHAnsi"/>
          <w:b/>
        </w:rPr>
        <w:t>EMPRESA TOTAL US</w:t>
      </w:r>
      <w:proofErr w:type="gramStart"/>
      <w:r w:rsidRPr="00221CF2">
        <w:rPr>
          <w:rFonts w:asciiTheme="minorHAnsi" w:hAnsiTheme="minorHAnsi"/>
          <w:b/>
        </w:rPr>
        <w:t>$ .</w:t>
      </w:r>
      <w:proofErr w:type="gramEnd"/>
    </w:p>
    <w:p w:rsidR="00221CF2" w:rsidRDefault="000023B0" w:rsidP="00B65F68">
      <w:pPr>
        <w:pStyle w:val="NormalWeb"/>
        <w:jc w:val="both"/>
        <w:rPr>
          <w:rFonts w:asciiTheme="minorHAnsi" w:hAnsiTheme="minorHAnsi"/>
        </w:rPr>
      </w:pPr>
      <w:r w:rsidRPr="00B65F68">
        <w:rPr>
          <w:rFonts w:asciiTheme="minorHAnsi" w:hAnsiTheme="minorHAnsi"/>
        </w:rPr>
        <w:t>AUDI DO BRASIL INDUSTRIA E COMERCIO DE VEICULOS LTDA 12.986.480,</w:t>
      </w:r>
      <w:proofErr w:type="gramStart"/>
      <w:r w:rsidRPr="00B65F68">
        <w:rPr>
          <w:rFonts w:asciiTheme="minorHAnsi" w:hAnsiTheme="minorHAnsi"/>
        </w:rPr>
        <w:t>31 .</w:t>
      </w:r>
      <w:proofErr w:type="gramEnd"/>
      <w:r w:rsidRPr="00B65F68">
        <w:rPr>
          <w:rFonts w:asciiTheme="minorHAnsi" w:hAnsiTheme="minorHAnsi"/>
        </w:rPr>
        <w:t xml:space="preserve"> </w:t>
      </w:r>
    </w:p>
    <w:p w:rsidR="00221CF2" w:rsidRDefault="000023B0" w:rsidP="00B65F68">
      <w:pPr>
        <w:pStyle w:val="NormalWeb"/>
        <w:jc w:val="both"/>
        <w:rPr>
          <w:rFonts w:asciiTheme="minorHAnsi" w:hAnsiTheme="minorHAnsi"/>
        </w:rPr>
      </w:pPr>
      <w:r w:rsidRPr="00B65F68">
        <w:rPr>
          <w:rFonts w:asciiTheme="minorHAnsi" w:hAnsiTheme="minorHAnsi"/>
        </w:rPr>
        <w:t>BMW DO BRASIL LTDA 13.102.290,</w:t>
      </w:r>
      <w:proofErr w:type="gramStart"/>
      <w:r w:rsidRPr="00B65F68">
        <w:rPr>
          <w:rFonts w:asciiTheme="minorHAnsi" w:hAnsiTheme="minorHAnsi"/>
        </w:rPr>
        <w:t>77 .</w:t>
      </w:r>
      <w:proofErr w:type="gramEnd"/>
      <w:r w:rsidRPr="00B65F68">
        <w:rPr>
          <w:rFonts w:asciiTheme="minorHAnsi" w:hAnsiTheme="minorHAnsi"/>
        </w:rPr>
        <w:t xml:space="preserve"> </w:t>
      </w:r>
    </w:p>
    <w:p w:rsidR="00221CF2" w:rsidRDefault="000023B0" w:rsidP="00B65F68">
      <w:pPr>
        <w:pStyle w:val="NormalWeb"/>
        <w:jc w:val="both"/>
        <w:rPr>
          <w:rFonts w:asciiTheme="minorHAnsi" w:hAnsiTheme="minorHAnsi"/>
        </w:rPr>
      </w:pPr>
      <w:r w:rsidRPr="00B65F68">
        <w:rPr>
          <w:rFonts w:asciiTheme="minorHAnsi" w:hAnsiTheme="minorHAnsi"/>
        </w:rPr>
        <w:t>FCA FIAT CHRYSLER AUTOMOVEIS BRASIL LTDA 78.263.226,</w:t>
      </w:r>
      <w:proofErr w:type="gramStart"/>
      <w:r w:rsidRPr="00B65F68">
        <w:rPr>
          <w:rFonts w:asciiTheme="minorHAnsi" w:hAnsiTheme="minorHAnsi"/>
        </w:rPr>
        <w:t>41 .</w:t>
      </w:r>
      <w:proofErr w:type="gramEnd"/>
      <w:r w:rsidRPr="00B65F68">
        <w:rPr>
          <w:rFonts w:asciiTheme="minorHAnsi" w:hAnsiTheme="minorHAnsi"/>
        </w:rPr>
        <w:t xml:space="preserve"> </w:t>
      </w:r>
    </w:p>
    <w:p w:rsidR="00221CF2" w:rsidRDefault="000023B0" w:rsidP="00B65F68">
      <w:pPr>
        <w:pStyle w:val="NormalWeb"/>
        <w:jc w:val="both"/>
        <w:rPr>
          <w:rFonts w:asciiTheme="minorHAnsi" w:hAnsiTheme="minorHAnsi"/>
        </w:rPr>
      </w:pPr>
      <w:r w:rsidRPr="00B65F68">
        <w:rPr>
          <w:rFonts w:asciiTheme="minorHAnsi" w:hAnsiTheme="minorHAnsi"/>
        </w:rPr>
        <w:t>FORD MOTOR COMPANY BRASIL LTDA 68.281.992,</w:t>
      </w:r>
      <w:proofErr w:type="gramStart"/>
      <w:r w:rsidRPr="00B65F68">
        <w:rPr>
          <w:rFonts w:asciiTheme="minorHAnsi" w:hAnsiTheme="minorHAnsi"/>
        </w:rPr>
        <w:t>40 .</w:t>
      </w:r>
      <w:proofErr w:type="gramEnd"/>
      <w:r w:rsidRPr="00B65F68">
        <w:rPr>
          <w:rFonts w:asciiTheme="minorHAnsi" w:hAnsiTheme="minorHAnsi"/>
        </w:rPr>
        <w:t xml:space="preserve"> GENERAL MOTORS DO BRASIL LTDA 87.404.295,</w:t>
      </w:r>
      <w:proofErr w:type="gramStart"/>
      <w:r w:rsidRPr="00B65F68">
        <w:rPr>
          <w:rFonts w:asciiTheme="minorHAnsi" w:hAnsiTheme="minorHAnsi"/>
        </w:rPr>
        <w:t>54 .</w:t>
      </w:r>
      <w:proofErr w:type="gramEnd"/>
      <w:r w:rsidRPr="00B65F68">
        <w:rPr>
          <w:rFonts w:asciiTheme="minorHAnsi" w:hAnsiTheme="minorHAnsi"/>
        </w:rPr>
        <w:t xml:space="preserve"> </w:t>
      </w:r>
    </w:p>
    <w:p w:rsidR="00221CF2" w:rsidRDefault="000023B0" w:rsidP="00B65F68">
      <w:pPr>
        <w:pStyle w:val="NormalWeb"/>
        <w:jc w:val="both"/>
        <w:rPr>
          <w:rFonts w:asciiTheme="minorHAnsi" w:hAnsiTheme="minorHAnsi"/>
        </w:rPr>
      </w:pPr>
      <w:r w:rsidRPr="00B65F68">
        <w:rPr>
          <w:rFonts w:asciiTheme="minorHAnsi" w:hAnsiTheme="minorHAnsi"/>
        </w:rPr>
        <w:t>HONDA AUTOMOVEIS DO BRASIL LTDA 42.077.633,</w:t>
      </w:r>
      <w:proofErr w:type="gramStart"/>
      <w:r w:rsidRPr="00B65F68">
        <w:rPr>
          <w:rFonts w:asciiTheme="minorHAnsi" w:hAnsiTheme="minorHAnsi"/>
        </w:rPr>
        <w:t>34 .</w:t>
      </w:r>
      <w:proofErr w:type="gramEnd"/>
      <w:r w:rsidRPr="00B65F68">
        <w:rPr>
          <w:rFonts w:asciiTheme="minorHAnsi" w:hAnsiTheme="minorHAnsi"/>
        </w:rPr>
        <w:t xml:space="preserve"> </w:t>
      </w:r>
    </w:p>
    <w:p w:rsidR="00221CF2" w:rsidRDefault="000023B0" w:rsidP="00B65F68">
      <w:pPr>
        <w:pStyle w:val="NormalWeb"/>
        <w:jc w:val="both"/>
        <w:rPr>
          <w:rFonts w:asciiTheme="minorHAnsi" w:hAnsiTheme="minorHAnsi"/>
        </w:rPr>
      </w:pPr>
      <w:r w:rsidRPr="00B65F68">
        <w:rPr>
          <w:rFonts w:asciiTheme="minorHAnsi" w:hAnsiTheme="minorHAnsi"/>
        </w:rPr>
        <w:t>MERCEDES-BENZ DO BRASIL LTDA 13.840.494,</w:t>
      </w:r>
      <w:proofErr w:type="gramStart"/>
      <w:r w:rsidRPr="00B65F68">
        <w:rPr>
          <w:rFonts w:asciiTheme="minorHAnsi" w:hAnsiTheme="minorHAnsi"/>
        </w:rPr>
        <w:t>47 .</w:t>
      </w:r>
      <w:proofErr w:type="gramEnd"/>
      <w:r w:rsidRPr="00B65F68">
        <w:rPr>
          <w:rFonts w:asciiTheme="minorHAnsi" w:hAnsiTheme="minorHAnsi"/>
        </w:rPr>
        <w:t xml:space="preserve"> </w:t>
      </w:r>
    </w:p>
    <w:p w:rsidR="00221CF2" w:rsidRDefault="000023B0" w:rsidP="00B65F68">
      <w:pPr>
        <w:pStyle w:val="NormalWeb"/>
        <w:jc w:val="both"/>
        <w:rPr>
          <w:rFonts w:asciiTheme="minorHAnsi" w:hAnsiTheme="minorHAnsi"/>
        </w:rPr>
      </w:pPr>
      <w:r w:rsidRPr="00B65F68">
        <w:rPr>
          <w:rFonts w:asciiTheme="minorHAnsi" w:hAnsiTheme="minorHAnsi"/>
        </w:rPr>
        <w:t>NISSAN DO BRASIL AUTOMOVEIS LTDA 69.415.576,</w:t>
      </w:r>
      <w:proofErr w:type="gramStart"/>
      <w:r w:rsidRPr="00B65F68">
        <w:rPr>
          <w:rFonts w:asciiTheme="minorHAnsi" w:hAnsiTheme="minorHAnsi"/>
        </w:rPr>
        <w:t>36 .</w:t>
      </w:r>
      <w:proofErr w:type="gramEnd"/>
      <w:r w:rsidRPr="00B65F68">
        <w:rPr>
          <w:rFonts w:asciiTheme="minorHAnsi" w:hAnsiTheme="minorHAnsi"/>
        </w:rPr>
        <w:t xml:space="preserve"> </w:t>
      </w:r>
    </w:p>
    <w:p w:rsidR="00221CF2" w:rsidRDefault="000023B0" w:rsidP="00B65F68">
      <w:pPr>
        <w:pStyle w:val="NormalWeb"/>
        <w:jc w:val="both"/>
        <w:rPr>
          <w:rFonts w:asciiTheme="minorHAnsi" w:hAnsiTheme="minorHAnsi"/>
        </w:rPr>
      </w:pPr>
      <w:r w:rsidRPr="00B65F68">
        <w:rPr>
          <w:rFonts w:asciiTheme="minorHAnsi" w:hAnsiTheme="minorHAnsi"/>
        </w:rPr>
        <w:t>VOLKSWAGEN DO BRASIL INDUSTRIA DE VEICULOS AUTOMOTORES LTDA 74.884.660,</w:t>
      </w:r>
      <w:proofErr w:type="gramStart"/>
      <w:r w:rsidRPr="00B65F68">
        <w:rPr>
          <w:rFonts w:asciiTheme="minorHAnsi" w:hAnsiTheme="minorHAnsi"/>
        </w:rPr>
        <w:t>40 .</w:t>
      </w:r>
      <w:proofErr w:type="gramEnd"/>
      <w:r w:rsidRPr="00B65F68">
        <w:rPr>
          <w:rFonts w:asciiTheme="minorHAnsi" w:hAnsiTheme="minorHAnsi"/>
        </w:rPr>
        <w:t xml:space="preserve"> </w:t>
      </w:r>
    </w:p>
    <w:p w:rsidR="00221CF2" w:rsidRDefault="000023B0" w:rsidP="00B65F68">
      <w:pPr>
        <w:pStyle w:val="NormalWeb"/>
        <w:jc w:val="both"/>
        <w:rPr>
          <w:rFonts w:asciiTheme="minorHAnsi" w:hAnsiTheme="minorHAnsi"/>
        </w:rPr>
      </w:pPr>
      <w:r w:rsidRPr="00B65F68">
        <w:rPr>
          <w:rFonts w:asciiTheme="minorHAnsi" w:hAnsiTheme="minorHAnsi"/>
        </w:rPr>
        <w:t xml:space="preserve">TOTAL GERAL 460.256.580,00 </w:t>
      </w:r>
    </w:p>
    <w:p w:rsidR="00221CF2" w:rsidRDefault="000023B0" w:rsidP="00B65F68">
      <w:pPr>
        <w:pStyle w:val="NormalWeb"/>
        <w:jc w:val="both"/>
        <w:rPr>
          <w:rFonts w:asciiTheme="minorHAnsi" w:hAnsiTheme="minorHAnsi"/>
        </w:rPr>
      </w:pPr>
      <w:r w:rsidRPr="00B65F68">
        <w:rPr>
          <w:rFonts w:asciiTheme="minorHAnsi" w:hAnsiTheme="minorHAnsi"/>
        </w:rPr>
        <w:t xml:space="preserve">2. As empresas contempladas com a parcela da cota a que se refere o item "a.1" deverão informar ao DECEX, por meio de oficio ou correio eletrônico da Coordenação Geral de Importação (decex.cgim@mdic.gov.br), até o dia 30 de novembro de 2018, a intenção da utilização, total ou parcial (Valor US$), da cota individual a que se refere o item "1". </w:t>
      </w:r>
    </w:p>
    <w:p w:rsidR="00221CF2" w:rsidRDefault="000023B0" w:rsidP="00B65F68">
      <w:pPr>
        <w:pStyle w:val="NormalWeb"/>
        <w:jc w:val="both"/>
        <w:rPr>
          <w:rFonts w:asciiTheme="minorHAnsi" w:hAnsiTheme="minorHAnsi"/>
        </w:rPr>
      </w:pPr>
      <w:r w:rsidRPr="00B65F68">
        <w:rPr>
          <w:rFonts w:asciiTheme="minorHAnsi" w:hAnsiTheme="minorHAnsi"/>
        </w:rPr>
        <w:t xml:space="preserve">3. Serão redistribuídos para a parcela da cota a que se refere o item "b", no dia 10 de dezembro de 2018, os saldos de cota para os quais não houver intenção de utilização </w:t>
      </w:r>
      <w:r w:rsidRPr="00B65F68">
        <w:rPr>
          <w:rFonts w:asciiTheme="minorHAnsi" w:hAnsiTheme="minorHAnsi"/>
        </w:rPr>
        <w:lastRenderedPageBreak/>
        <w:t xml:space="preserve">por parte das empresas contempladas, bem como os saldos de cota das empresas que não se manifestarem na forma prevista no item 2. 4. Os resultados da redistribuição a que se refere o item 3 serão publicados na página eletrônica do MDIC (www.mdic.gov.br </w:t>
      </w:r>
      <w:proofErr w:type="spellStart"/>
      <w:r w:rsidRPr="00B65F68">
        <w:rPr>
          <w:rFonts w:asciiTheme="minorHAnsi" w:hAnsiTheme="minorHAnsi"/>
        </w:rPr>
        <w:t>br</w:t>
      </w:r>
      <w:proofErr w:type="spellEnd"/>
      <w:r w:rsidRPr="00B65F68">
        <w:rPr>
          <w:rFonts w:asciiTheme="minorHAnsi" w:hAnsiTheme="minorHAnsi"/>
        </w:rPr>
        <w:t xml:space="preserve"> &gt;&gt; comércio exterior &gt;&gt; importação)." (NR) </w:t>
      </w:r>
    </w:p>
    <w:p w:rsidR="000023B0" w:rsidRPr="00B65F68" w:rsidRDefault="000023B0" w:rsidP="00B65F68">
      <w:pPr>
        <w:pStyle w:val="NormalWeb"/>
        <w:jc w:val="both"/>
        <w:rPr>
          <w:rFonts w:asciiTheme="minorHAnsi" w:hAnsiTheme="minorHAnsi"/>
        </w:rPr>
      </w:pPr>
      <w:r w:rsidRPr="00B65F68">
        <w:rPr>
          <w:rFonts w:asciiTheme="minorHAnsi" w:hAnsiTheme="minorHAnsi"/>
        </w:rPr>
        <w:t>Art. 2º Esta Portaria entra em vigor na data de sua publicação. RENATO AGOSTINHO DA SILV</w:t>
      </w:r>
      <w:r w:rsidR="00221CF2">
        <w:rPr>
          <w:rFonts w:asciiTheme="minorHAnsi" w:hAnsiTheme="minorHAnsi"/>
        </w:rPr>
        <w:t>A</w:t>
      </w:r>
    </w:p>
    <w:p w:rsidR="009D0004" w:rsidRPr="00B65F68" w:rsidRDefault="009D0004" w:rsidP="00B65F68">
      <w:pPr>
        <w:pStyle w:val="Ttulo1"/>
        <w:pBdr>
          <w:bottom w:val="single" w:sz="12" w:space="0" w:color="EBEDEB"/>
        </w:pBdr>
        <w:shd w:val="clear" w:color="auto" w:fill="FFFFFF"/>
        <w:spacing w:before="0" w:after="300" w:line="540" w:lineRule="atLeast"/>
        <w:jc w:val="both"/>
        <w:rPr>
          <w:rFonts w:cs="Arial"/>
          <w:color w:val="333333"/>
          <w:sz w:val="24"/>
          <w:szCs w:val="24"/>
        </w:rPr>
      </w:pPr>
      <w:r w:rsidRPr="00B65F68">
        <w:rPr>
          <w:rFonts w:cs="Arial"/>
          <w:color w:val="333333"/>
          <w:sz w:val="24"/>
          <w:szCs w:val="24"/>
        </w:rPr>
        <w:t>Notícia Siscomex Exportação 0038/2018</w:t>
      </w:r>
    </w:p>
    <w:p w:rsidR="009D0004" w:rsidRPr="00B65F68" w:rsidRDefault="009D0004" w:rsidP="00B65F68">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65F68">
        <w:rPr>
          <w:rFonts w:asciiTheme="minorHAnsi" w:hAnsiTheme="minorHAnsi" w:cs="Arial"/>
          <w:color w:val="003333"/>
        </w:rPr>
        <w:t>Informamos aos exportadores, declarantes e seus representantes que, ao elaborar ou retificar uma DU-E, o campo de “informações complementares” da DU-E e o campo de “descrição complementar da mercadoria”, relativa a cada item da DU-E, não devem ser utilizados para replicar informações que já constam de campos específicos da declaração, tais como: código do produto; CFOP; NCM; entre outros.</w:t>
      </w:r>
    </w:p>
    <w:p w:rsidR="009D0004" w:rsidRPr="00B65F68" w:rsidRDefault="009D0004" w:rsidP="00B65F68">
      <w:pPr>
        <w:pStyle w:val="Ttulo1"/>
        <w:pBdr>
          <w:bottom w:val="single" w:sz="12" w:space="0" w:color="EBEDEB"/>
        </w:pBdr>
        <w:shd w:val="clear" w:color="auto" w:fill="FFFFFF"/>
        <w:spacing w:before="0" w:after="300" w:line="540" w:lineRule="atLeast"/>
        <w:jc w:val="both"/>
        <w:rPr>
          <w:rFonts w:cs="Arial"/>
          <w:color w:val="333333"/>
          <w:sz w:val="24"/>
          <w:szCs w:val="24"/>
        </w:rPr>
      </w:pPr>
      <w:r w:rsidRPr="00B65F68">
        <w:rPr>
          <w:rFonts w:cs="Arial"/>
          <w:color w:val="333333"/>
          <w:sz w:val="24"/>
          <w:szCs w:val="24"/>
        </w:rPr>
        <w:t>Notícia Siscomex Exportação 0039/2018</w:t>
      </w:r>
    </w:p>
    <w:p w:rsidR="009D0004" w:rsidRPr="00B65F68" w:rsidRDefault="009D0004" w:rsidP="00B65F68">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65F68">
        <w:rPr>
          <w:rFonts w:asciiTheme="minorHAnsi" w:hAnsiTheme="minorHAnsi" w:cs="Arial"/>
          <w:color w:val="003333"/>
        </w:rPr>
        <w:t>Alertamos aos exportadores para tenham a máxima atenção na elaboração de notas filhas utilizadas para o transporte de mercadorias até o local de despacho, a fim de que elas não tenham sua recepção rejeitada pelo módulo CCT do Portal Siscomex. Para ser recepcionada no módulo CCT, uma nota filha deve apresentar as seguintes características:</w:t>
      </w:r>
    </w:p>
    <w:p w:rsidR="009D0004" w:rsidRPr="00B65F68" w:rsidRDefault="009D0004" w:rsidP="00B65F68">
      <w:pPr>
        <w:numPr>
          <w:ilvl w:val="0"/>
          <w:numId w:val="7"/>
        </w:numPr>
        <w:shd w:val="clear" w:color="auto" w:fill="FFFFFF"/>
        <w:spacing w:before="100" w:beforeAutospacing="1" w:after="100" w:afterAutospacing="1" w:line="270" w:lineRule="atLeast"/>
        <w:ind w:left="375"/>
        <w:rPr>
          <w:rFonts w:cs="Arial"/>
          <w:color w:val="003333"/>
          <w:sz w:val="24"/>
          <w:szCs w:val="24"/>
        </w:rPr>
      </w:pPr>
      <w:r w:rsidRPr="00B65F68">
        <w:rPr>
          <w:rFonts w:cs="Arial"/>
          <w:color w:val="003333"/>
          <w:sz w:val="24"/>
          <w:szCs w:val="24"/>
        </w:rPr>
        <w:t>Todos os seus itens devem estar classificados com o código CFOP 5949, ou 6949, ou 7949, conforme o caso;</w:t>
      </w:r>
    </w:p>
    <w:p w:rsidR="009D0004" w:rsidRPr="00B65F68" w:rsidRDefault="009D0004" w:rsidP="00B65F68">
      <w:pPr>
        <w:numPr>
          <w:ilvl w:val="0"/>
          <w:numId w:val="7"/>
        </w:numPr>
        <w:shd w:val="clear" w:color="auto" w:fill="FFFFFF"/>
        <w:spacing w:before="100" w:beforeAutospacing="1" w:after="100" w:afterAutospacing="1" w:line="270" w:lineRule="atLeast"/>
        <w:ind w:left="375"/>
        <w:rPr>
          <w:rFonts w:cs="Arial"/>
          <w:color w:val="003333"/>
          <w:sz w:val="24"/>
          <w:szCs w:val="24"/>
        </w:rPr>
      </w:pPr>
      <w:r w:rsidRPr="00B65F68">
        <w:rPr>
          <w:rFonts w:cs="Arial"/>
          <w:color w:val="003333"/>
          <w:sz w:val="24"/>
          <w:szCs w:val="24"/>
        </w:rPr>
        <w:t>Deve referenciar a correspondente nota “mãe”, e somente ela, cujos itens devem todos estar classificados com um código CFOP do mesmo grupo 5000, 6000 ou 7000 da nota filha; e</w:t>
      </w:r>
    </w:p>
    <w:p w:rsidR="009D0004" w:rsidRPr="00B65F68" w:rsidRDefault="009D0004" w:rsidP="00B65F68">
      <w:pPr>
        <w:numPr>
          <w:ilvl w:val="0"/>
          <w:numId w:val="7"/>
        </w:numPr>
        <w:shd w:val="clear" w:color="auto" w:fill="FFFFFF"/>
        <w:spacing w:before="100" w:beforeAutospacing="1" w:after="100" w:afterAutospacing="1" w:line="270" w:lineRule="atLeast"/>
        <w:ind w:left="375"/>
        <w:rPr>
          <w:rFonts w:cs="Arial"/>
          <w:color w:val="003333"/>
          <w:sz w:val="24"/>
          <w:szCs w:val="24"/>
        </w:rPr>
      </w:pPr>
      <w:r w:rsidRPr="00B65F68">
        <w:rPr>
          <w:rFonts w:cs="Arial"/>
          <w:color w:val="003333"/>
          <w:sz w:val="24"/>
          <w:szCs w:val="24"/>
        </w:rPr>
        <w:t>A soma dos valores e a soma das quantidades na unidade de medida tributável (estatística) das notas filhas devem ser equivalentes ao valor e à quantidade totais da correspondente nota mãe.</w:t>
      </w:r>
    </w:p>
    <w:p w:rsidR="009D0004" w:rsidRPr="00B65F68" w:rsidRDefault="009D0004" w:rsidP="00B65F68">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65F68">
        <w:rPr>
          <w:rFonts w:asciiTheme="minorHAnsi" w:hAnsiTheme="minorHAnsi" w:cs="Arial"/>
          <w:color w:val="003333"/>
        </w:rPr>
        <w:t>Como consequência das condições acima, especificamente no caso de nota fiscal cujos itens sejam TODOS classificados com o código 7949, se ela não for uma nota filha, a nota fiscal não deve referenciar nenhuma nota cujos itens sejam classificados com CFOP do grupo 7000, pois a nota referenciada é que terminará por ser recepcionada pelo módulo CCT como se fora uma nota mãe ou, se mais de uma nota for referenciada, ela será rejeitada, pois uma nota filha só pode referenciar uma única nota fiscal.</w:t>
      </w:r>
    </w:p>
    <w:p w:rsidR="009D0004" w:rsidRPr="00B65F68" w:rsidRDefault="009D0004" w:rsidP="00B65F68">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65F68">
        <w:rPr>
          <w:rFonts w:asciiTheme="minorHAnsi" w:hAnsiTheme="minorHAnsi" w:cs="Arial"/>
          <w:color w:val="003333"/>
        </w:rPr>
        <w:t>No caso de remessa de mercadoria com fim específico de exportação (CFOP 5501/02 ou 6501/02), cujo transporte for amparado por nota de remessa por conta e ordem de terceiro (CFOP 5949 ou 6949), devem ser observadas as mesmas orientações acima, pois a nota de remessa por conta e ordem de terceiro será tratada pelo módulo CCT como “filha única” da nota de remessa com o fim específico de exportação.</w:t>
      </w:r>
    </w:p>
    <w:p w:rsidR="009D0004" w:rsidRPr="00B65F68" w:rsidRDefault="009D0004" w:rsidP="00B65F68">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65F68">
        <w:rPr>
          <w:rFonts w:asciiTheme="minorHAnsi" w:hAnsiTheme="minorHAnsi" w:cs="Arial"/>
          <w:color w:val="003333"/>
        </w:rPr>
        <w:lastRenderedPageBreak/>
        <w:t>Para maiores informações, consultar também as respostas 11, 14, 22 e 56 da página de “perguntas e respostas da DU-E”, disponível no Portal Siscomex</w:t>
      </w:r>
    </w:p>
    <w:p w:rsidR="009D0004" w:rsidRPr="00B65F68" w:rsidRDefault="009D0004" w:rsidP="00B65F68">
      <w:pPr>
        <w:pStyle w:val="Ttulo1"/>
        <w:pBdr>
          <w:bottom w:val="single" w:sz="12" w:space="0" w:color="EBEDEB"/>
        </w:pBdr>
        <w:shd w:val="clear" w:color="auto" w:fill="FFFFFF"/>
        <w:spacing w:before="0" w:after="300" w:line="540" w:lineRule="atLeast"/>
        <w:jc w:val="both"/>
        <w:rPr>
          <w:rFonts w:cs="Arial"/>
          <w:color w:val="333333"/>
          <w:sz w:val="24"/>
          <w:szCs w:val="24"/>
        </w:rPr>
      </w:pPr>
      <w:r w:rsidRPr="00B65F68">
        <w:rPr>
          <w:rFonts w:cs="Arial"/>
          <w:color w:val="333333"/>
          <w:sz w:val="24"/>
          <w:szCs w:val="24"/>
        </w:rPr>
        <w:t>9/05/2018 - Notícia Siscomex Importação n° 042/2018</w:t>
      </w:r>
    </w:p>
    <w:p w:rsidR="009D0004" w:rsidRPr="00B65F68" w:rsidRDefault="009D0004" w:rsidP="00B65F68">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65F68">
        <w:rPr>
          <w:rFonts w:asciiTheme="minorHAnsi" w:hAnsiTheme="minorHAnsi" w:cs="Arial"/>
          <w:color w:val="003333"/>
        </w:rPr>
        <w:t>Informamos que, a partir do dia 16/05/2018, as importações dos produtos classificados nos Destaques 001; 002; 003 e 999 da </w:t>
      </w:r>
      <w:r w:rsidRPr="00B65F68">
        <w:rPr>
          <w:rFonts w:asciiTheme="minorHAnsi" w:hAnsiTheme="minorHAnsi" w:cs="Arial"/>
          <w:b/>
          <w:bCs/>
          <w:color w:val="003333"/>
        </w:rPr>
        <w:t>NCM 7210.50.00</w:t>
      </w:r>
      <w:r w:rsidRPr="00B65F68">
        <w:rPr>
          <w:rFonts w:asciiTheme="minorHAnsi" w:hAnsiTheme="minorHAnsi" w:cs="Arial"/>
          <w:color w:val="003333"/>
        </w:rPr>
        <w:t> estarão sujeitas ao regime de Licenciamento Automático.</w:t>
      </w:r>
    </w:p>
    <w:p w:rsidR="009D0004" w:rsidRPr="00B65F68" w:rsidRDefault="009D0004" w:rsidP="00B65F68">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65F68">
        <w:rPr>
          <w:rFonts w:asciiTheme="minorHAnsi" w:hAnsiTheme="minorHAnsi" w:cs="Arial"/>
          <w:color w:val="003333"/>
        </w:rPr>
        <w:t>DEPARTAMENTO DE OPERAÇÕES DE COMÉRCIO EXTERIOR</w:t>
      </w:r>
    </w:p>
    <w:p w:rsidR="009D0004" w:rsidRPr="00B65F68" w:rsidRDefault="009D0004" w:rsidP="00B65F68">
      <w:pPr>
        <w:pStyle w:val="Ttulo1"/>
        <w:pBdr>
          <w:bottom w:val="single" w:sz="12" w:space="0" w:color="EBEDEB"/>
        </w:pBdr>
        <w:shd w:val="clear" w:color="auto" w:fill="FFFFFF"/>
        <w:spacing w:before="0" w:after="300" w:line="540" w:lineRule="atLeast"/>
        <w:jc w:val="both"/>
        <w:rPr>
          <w:rFonts w:cs="Arial"/>
          <w:color w:val="333333"/>
          <w:sz w:val="24"/>
          <w:szCs w:val="24"/>
        </w:rPr>
      </w:pPr>
      <w:r w:rsidRPr="00B65F68">
        <w:rPr>
          <w:rFonts w:cs="Arial"/>
          <w:color w:val="333333"/>
          <w:sz w:val="24"/>
          <w:szCs w:val="24"/>
        </w:rPr>
        <w:t>9/05/2018 - Notícia Siscomex Importação n° 43/2018</w:t>
      </w:r>
    </w:p>
    <w:p w:rsidR="009D0004" w:rsidRPr="00B65F68" w:rsidRDefault="009D0004" w:rsidP="00B65F68">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65F68">
        <w:rPr>
          <w:rFonts w:asciiTheme="minorHAnsi" w:hAnsiTheme="minorHAnsi" w:cs="Arial"/>
          <w:color w:val="003333"/>
        </w:rPr>
        <w:t>Informamos que, a partir do dia 16/05/2018, as importações dos produtos classificados nos Destaques 001; 002; 003; 004 e 999 da NCM 8302.10.00 estarão sujeitas ao regime de licenciamento automático.</w:t>
      </w:r>
    </w:p>
    <w:p w:rsidR="009D0004" w:rsidRPr="00B65F68" w:rsidRDefault="009D0004" w:rsidP="00B65F68">
      <w:pPr>
        <w:pStyle w:val="NormalWeb"/>
        <w:shd w:val="clear" w:color="auto" w:fill="FFFFFF"/>
        <w:spacing w:before="0" w:beforeAutospacing="0" w:after="135" w:afterAutospacing="0" w:line="270" w:lineRule="atLeast"/>
        <w:jc w:val="both"/>
        <w:rPr>
          <w:rFonts w:asciiTheme="minorHAnsi" w:hAnsiTheme="minorHAnsi" w:cs="Arial"/>
          <w:color w:val="003333"/>
        </w:rPr>
      </w:pPr>
      <w:r w:rsidRPr="00B65F68">
        <w:rPr>
          <w:rFonts w:asciiTheme="minorHAnsi" w:hAnsiTheme="minorHAnsi" w:cs="Arial"/>
          <w:color w:val="003333"/>
        </w:rPr>
        <w:t>DEPARTAMENTO DE OPERAÇÕES DE COMÉRCIO EXTERIOR</w:t>
      </w:r>
    </w:p>
    <w:p w:rsidR="00A270B0" w:rsidRPr="00B65F68" w:rsidRDefault="00A270B0" w:rsidP="00B65F68">
      <w:pPr>
        <w:pStyle w:val="NormalWeb"/>
        <w:jc w:val="both"/>
        <w:rPr>
          <w:rFonts w:asciiTheme="minorHAnsi" w:hAnsiTheme="minorHAnsi"/>
          <w:b/>
        </w:rPr>
      </w:pPr>
    </w:p>
    <w:sectPr w:rsidR="00A270B0" w:rsidRPr="00B65F68"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2DA" w:rsidRDefault="00FE32DA" w:rsidP="00E77E5D">
      <w:pPr>
        <w:spacing w:after="0" w:line="240" w:lineRule="auto"/>
      </w:pPr>
      <w:r>
        <w:separator/>
      </w:r>
    </w:p>
  </w:endnote>
  <w:endnote w:type="continuationSeparator" w:id="0">
    <w:p w:rsidR="00FE32DA" w:rsidRDefault="00FE32DA"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2DA" w:rsidRDefault="00FE32DA" w:rsidP="00E77E5D">
      <w:pPr>
        <w:spacing w:after="0" w:line="240" w:lineRule="auto"/>
      </w:pPr>
      <w:r>
        <w:separator/>
      </w:r>
    </w:p>
  </w:footnote>
  <w:footnote w:type="continuationSeparator" w:id="0">
    <w:p w:rsidR="00FE32DA" w:rsidRDefault="00FE32DA"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D08"/>
    <w:multiLevelType w:val="multilevel"/>
    <w:tmpl w:val="92BA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A4318"/>
    <w:multiLevelType w:val="multilevel"/>
    <w:tmpl w:val="56B2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E377AF"/>
    <w:multiLevelType w:val="multilevel"/>
    <w:tmpl w:val="837E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A96541"/>
    <w:multiLevelType w:val="multilevel"/>
    <w:tmpl w:val="50C4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D32F08"/>
    <w:multiLevelType w:val="multilevel"/>
    <w:tmpl w:val="16C4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DC1E38"/>
    <w:multiLevelType w:val="multilevel"/>
    <w:tmpl w:val="F0C0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EC6C65"/>
    <w:multiLevelType w:val="multilevel"/>
    <w:tmpl w:val="5298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A53F2D"/>
    <w:multiLevelType w:val="multilevel"/>
    <w:tmpl w:val="E146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081E48"/>
    <w:multiLevelType w:val="multilevel"/>
    <w:tmpl w:val="CB9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751052"/>
    <w:multiLevelType w:val="multilevel"/>
    <w:tmpl w:val="82DC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DD1D59"/>
    <w:multiLevelType w:val="multilevel"/>
    <w:tmpl w:val="238A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8"/>
  </w:num>
  <w:num w:numId="4">
    <w:abstractNumId w:val="6"/>
  </w:num>
  <w:num w:numId="5">
    <w:abstractNumId w:val="5"/>
  </w:num>
  <w:num w:numId="6">
    <w:abstractNumId w:val="7"/>
  </w:num>
  <w:num w:numId="7">
    <w:abstractNumId w:val="9"/>
  </w:num>
  <w:num w:numId="8">
    <w:abstractNumId w:val="3"/>
  </w:num>
  <w:num w:numId="9">
    <w:abstractNumId w:val="4"/>
  </w:num>
  <w:num w:numId="10">
    <w:abstractNumId w:val="2"/>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3B1"/>
    <w:rsid w:val="000279B6"/>
    <w:rsid w:val="00032A4E"/>
    <w:rsid w:val="00032A63"/>
    <w:rsid w:val="00032C06"/>
    <w:rsid w:val="00032D55"/>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3B4"/>
    <w:rsid w:val="00042485"/>
    <w:rsid w:val="00043467"/>
    <w:rsid w:val="00043507"/>
    <w:rsid w:val="00043B11"/>
    <w:rsid w:val="00043F51"/>
    <w:rsid w:val="00044473"/>
    <w:rsid w:val="000448D8"/>
    <w:rsid w:val="00045A2C"/>
    <w:rsid w:val="00045A2D"/>
    <w:rsid w:val="0004685C"/>
    <w:rsid w:val="000474D8"/>
    <w:rsid w:val="0005055A"/>
    <w:rsid w:val="000506ED"/>
    <w:rsid w:val="00052289"/>
    <w:rsid w:val="000523D1"/>
    <w:rsid w:val="00052657"/>
    <w:rsid w:val="00052AD0"/>
    <w:rsid w:val="00052CDE"/>
    <w:rsid w:val="00052F74"/>
    <w:rsid w:val="00053802"/>
    <w:rsid w:val="00053AEB"/>
    <w:rsid w:val="000541B0"/>
    <w:rsid w:val="00054583"/>
    <w:rsid w:val="00054642"/>
    <w:rsid w:val="00055BC7"/>
    <w:rsid w:val="00057293"/>
    <w:rsid w:val="00057E90"/>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18DC"/>
    <w:rsid w:val="00071DA3"/>
    <w:rsid w:val="00072BA9"/>
    <w:rsid w:val="000730BD"/>
    <w:rsid w:val="000734A7"/>
    <w:rsid w:val="00074BC1"/>
    <w:rsid w:val="00074D10"/>
    <w:rsid w:val="0007536D"/>
    <w:rsid w:val="0007602A"/>
    <w:rsid w:val="00076260"/>
    <w:rsid w:val="000764E4"/>
    <w:rsid w:val="00077512"/>
    <w:rsid w:val="0008024D"/>
    <w:rsid w:val="0008052D"/>
    <w:rsid w:val="00081751"/>
    <w:rsid w:val="00082335"/>
    <w:rsid w:val="0008239E"/>
    <w:rsid w:val="00084017"/>
    <w:rsid w:val="000841D6"/>
    <w:rsid w:val="000845B0"/>
    <w:rsid w:val="000845E2"/>
    <w:rsid w:val="0008464F"/>
    <w:rsid w:val="00084661"/>
    <w:rsid w:val="00084AC0"/>
    <w:rsid w:val="00084C63"/>
    <w:rsid w:val="00085E93"/>
    <w:rsid w:val="000860BD"/>
    <w:rsid w:val="000863D8"/>
    <w:rsid w:val="00086921"/>
    <w:rsid w:val="000870A4"/>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F43"/>
    <w:rsid w:val="000A2521"/>
    <w:rsid w:val="000A2C01"/>
    <w:rsid w:val="000A30E8"/>
    <w:rsid w:val="000A3E7D"/>
    <w:rsid w:val="000A5272"/>
    <w:rsid w:val="000A76CD"/>
    <w:rsid w:val="000A7F83"/>
    <w:rsid w:val="000B0F15"/>
    <w:rsid w:val="000B0FA7"/>
    <w:rsid w:val="000B12D5"/>
    <w:rsid w:val="000B21EF"/>
    <w:rsid w:val="000B2991"/>
    <w:rsid w:val="000B44EA"/>
    <w:rsid w:val="000B4CBB"/>
    <w:rsid w:val="000B4F81"/>
    <w:rsid w:val="000B5BC9"/>
    <w:rsid w:val="000B5E24"/>
    <w:rsid w:val="000B624D"/>
    <w:rsid w:val="000B67C2"/>
    <w:rsid w:val="000B6D6E"/>
    <w:rsid w:val="000B716C"/>
    <w:rsid w:val="000B75A7"/>
    <w:rsid w:val="000B7968"/>
    <w:rsid w:val="000B7F42"/>
    <w:rsid w:val="000C09E0"/>
    <w:rsid w:val="000C0F3C"/>
    <w:rsid w:val="000C186B"/>
    <w:rsid w:val="000C1A71"/>
    <w:rsid w:val="000C1B0A"/>
    <w:rsid w:val="000C31A6"/>
    <w:rsid w:val="000C3908"/>
    <w:rsid w:val="000C3C4F"/>
    <w:rsid w:val="000C4CC8"/>
    <w:rsid w:val="000C5924"/>
    <w:rsid w:val="000C5931"/>
    <w:rsid w:val="000C5C42"/>
    <w:rsid w:val="000C60C3"/>
    <w:rsid w:val="000C62A8"/>
    <w:rsid w:val="000C6EBF"/>
    <w:rsid w:val="000C70CA"/>
    <w:rsid w:val="000C7A6B"/>
    <w:rsid w:val="000C7B8F"/>
    <w:rsid w:val="000D08A1"/>
    <w:rsid w:val="000D0C75"/>
    <w:rsid w:val="000D0D83"/>
    <w:rsid w:val="000D0E09"/>
    <w:rsid w:val="000D187E"/>
    <w:rsid w:val="000D2AE7"/>
    <w:rsid w:val="000D320C"/>
    <w:rsid w:val="000D34EE"/>
    <w:rsid w:val="000D3884"/>
    <w:rsid w:val="000D3DD1"/>
    <w:rsid w:val="000D41A3"/>
    <w:rsid w:val="000D45E8"/>
    <w:rsid w:val="000D48AF"/>
    <w:rsid w:val="000D534D"/>
    <w:rsid w:val="000D5A17"/>
    <w:rsid w:val="000D5B5D"/>
    <w:rsid w:val="000D644C"/>
    <w:rsid w:val="000D663A"/>
    <w:rsid w:val="000D692D"/>
    <w:rsid w:val="000D703A"/>
    <w:rsid w:val="000D71ED"/>
    <w:rsid w:val="000D7E64"/>
    <w:rsid w:val="000E066C"/>
    <w:rsid w:val="000E06A5"/>
    <w:rsid w:val="000E0ABC"/>
    <w:rsid w:val="000E10BA"/>
    <w:rsid w:val="000E1A13"/>
    <w:rsid w:val="000E3785"/>
    <w:rsid w:val="000E382D"/>
    <w:rsid w:val="000E4661"/>
    <w:rsid w:val="000E54B7"/>
    <w:rsid w:val="000E5AD3"/>
    <w:rsid w:val="000F0372"/>
    <w:rsid w:val="000F15E8"/>
    <w:rsid w:val="000F2086"/>
    <w:rsid w:val="000F31CC"/>
    <w:rsid w:val="000F3505"/>
    <w:rsid w:val="000F3DEC"/>
    <w:rsid w:val="000F6050"/>
    <w:rsid w:val="000F6DC7"/>
    <w:rsid w:val="000F73EF"/>
    <w:rsid w:val="000F7526"/>
    <w:rsid w:val="000F7E0F"/>
    <w:rsid w:val="001001BA"/>
    <w:rsid w:val="001004F6"/>
    <w:rsid w:val="001013A2"/>
    <w:rsid w:val="00101AA7"/>
    <w:rsid w:val="00102F1F"/>
    <w:rsid w:val="00103657"/>
    <w:rsid w:val="00104306"/>
    <w:rsid w:val="0010456D"/>
    <w:rsid w:val="00104A3E"/>
    <w:rsid w:val="00105E4A"/>
    <w:rsid w:val="001064E9"/>
    <w:rsid w:val="00106DFC"/>
    <w:rsid w:val="0011029A"/>
    <w:rsid w:val="001106FB"/>
    <w:rsid w:val="00110D23"/>
    <w:rsid w:val="00110F17"/>
    <w:rsid w:val="0011215E"/>
    <w:rsid w:val="001121C0"/>
    <w:rsid w:val="00112836"/>
    <w:rsid w:val="00112C0D"/>
    <w:rsid w:val="00115623"/>
    <w:rsid w:val="00115FC2"/>
    <w:rsid w:val="001163E7"/>
    <w:rsid w:val="0011687C"/>
    <w:rsid w:val="00116ABE"/>
    <w:rsid w:val="00116D88"/>
    <w:rsid w:val="00117338"/>
    <w:rsid w:val="0011735B"/>
    <w:rsid w:val="00117BF8"/>
    <w:rsid w:val="001200F1"/>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9D"/>
    <w:rsid w:val="00131A0D"/>
    <w:rsid w:val="00133293"/>
    <w:rsid w:val="00133E2E"/>
    <w:rsid w:val="00133F1F"/>
    <w:rsid w:val="00134392"/>
    <w:rsid w:val="00134720"/>
    <w:rsid w:val="00135242"/>
    <w:rsid w:val="00135ED1"/>
    <w:rsid w:val="00136685"/>
    <w:rsid w:val="00136EEC"/>
    <w:rsid w:val="001372F7"/>
    <w:rsid w:val="0013735D"/>
    <w:rsid w:val="001375C0"/>
    <w:rsid w:val="001379C5"/>
    <w:rsid w:val="00137CCE"/>
    <w:rsid w:val="00140C62"/>
    <w:rsid w:val="001416D5"/>
    <w:rsid w:val="00141B69"/>
    <w:rsid w:val="00142624"/>
    <w:rsid w:val="00142ED8"/>
    <w:rsid w:val="001434D6"/>
    <w:rsid w:val="0014409D"/>
    <w:rsid w:val="001443B1"/>
    <w:rsid w:val="00144814"/>
    <w:rsid w:val="00146851"/>
    <w:rsid w:val="00147919"/>
    <w:rsid w:val="00150E4B"/>
    <w:rsid w:val="00151811"/>
    <w:rsid w:val="00152437"/>
    <w:rsid w:val="00153E3A"/>
    <w:rsid w:val="001544EE"/>
    <w:rsid w:val="001552AD"/>
    <w:rsid w:val="00155681"/>
    <w:rsid w:val="0015568D"/>
    <w:rsid w:val="00156D41"/>
    <w:rsid w:val="001570D6"/>
    <w:rsid w:val="00157345"/>
    <w:rsid w:val="0015787B"/>
    <w:rsid w:val="0016014A"/>
    <w:rsid w:val="0016074C"/>
    <w:rsid w:val="0016093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099D"/>
    <w:rsid w:val="00171255"/>
    <w:rsid w:val="00171629"/>
    <w:rsid w:val="00171D0D"/>
    <w:rsid w:val="00172771"/>
    <w:rsid w:val="00173125"/>
    <w:rsid w:val="0017342B"/>
    <w:rsid w:val="00173ECF"/>
    <w:rsid w:val="00176D40"/>
    <w:rsid w:val="00177EC1"/>
    <w:rsid w:val="001801FD"/>
    <w:rsid w:val="0018073E"/>
    <w:rsid w:val="00180816"/>
    <w:rsid w:val="001816A5"/>
    <w:rsid w:val="001816AA"/>
    <w:rsid w:val="00182DAA"/>
    <w:rsid w:val="0018306B"/>
    <w:rsid w:val="0018381C"/>
    <w:rsid w:val="00184CCD"/>
    <w:rsid w:val="001853FA"/>
    <w:rsid w:val="00185622"/>
    <w:rsid w:val="00185DD5"/>
    <w:rsid w:val="001862EF"/>
    <w:rsid w:val="0018636D"/>
    <w:rsid w:val="00186CE3"/>
    <w:rsid w:val="00190AB6"/>
    <w:rsid w:val="00190C12"/>
    <w:rsid w:val="00190C56"/>
    <w:rsid w:val="0019341A"/>
    <w:rsid w:val="00194327"/>
    <w:rsid w:val="001949CA"/>
    <w:rsid w:val="00194F54"/>
    <w:rsid w:val="00195327"/>
    <w:rsid w:val="0019590B"/>
    <w:rsid w:val="00196031"/>
    <w:rsid w:val="00197EB5"/>
    <w:rsid w:val="001A098F"/>
    <w:rsid w:val="001A12AF"/>
    <w:rsid w:val="001A17CA"/>
    <w:rsid w:val="001A1E86"/>
    <w:rsid w:val="001A2ECA"/>
    <w:rsid w:val="001A3A9A"/>
    <w:rsid w:val="001A5022"/>
    <w:rsid w:val="001A531B"/>
    <w:rsid w:val="001A596F"/>
    <w:rsid w:val="001A59EA"/>
    <w:rsid w:val="001A5C8E"/>
    <w:rsid w:val="001A6EC5"/>
    <w:rsid w:val="001A7D75"/>
    <w:rsid w:val="001B0920"/>
    <w:rsid w:val="001B108E"/>
    <w:rsid w:val="001B2A0B"/>
    <w:rsid w:val="001B2E60"/>
    <w:rsid w:val="001B3167"/>
    <w:rsid w:val="001B4E18"/>
    <w:rsid w:val="001B682F"/>
    <w:rsid w:val="001B769E"/>
    <w:rsid w:val="001C02A2"/>
    <w:rsid w:val="001C0DE4"/>
    <w:rsid w:val="001C15CD"/>
    <w:rsid w:val="001C1AD3"/>
    <w:rsid w:val="001C25F3"/>
    <w:rsid w:val="001C2EB2"/>
    <w:rsid w:val="001C38B8"/>
    <w:rsid w:val="001C4A99"/>
    <w:rsid w:val="001C4B7B"/>
    <w:rsid w:val="001C4C10"/>
    <w:rsid w:val="001C4F16"/>
    <w:rsid w:val="001C54D1"/>
    <w:rsid w:val="001C5C52"/>
    <w:rsid w:val="001C604D"/>
    <w:rsid w:val="001C7324"/>
    <w:rsid w:val="001C7A4C"/>
    <w:rsid w:val="001D0B33"/>
    <w:rsid w:val="001D1EB9"/>
    <w:rsid w:val="001D1F40"/>
    <w:rsid w:val="001D2712"/>
    <w:rsid w:val="001D28D2"/>
    <w:rsid w:val="001D3981"/>
    <w:rsid w:val="001D3D48"/>
    <w:rsid w:val="001D3F1F"/>
    <w:rsid w:val="001D4272"/>
    <w:rsid w:val="001D4324"/>
    <w:rsid w:val="001D4E68"/>
    <w:rsid w:val="001D4EBB"/>
    <w:rsid w:val="001D4F6A"/>
    <w:rsid w:val="001D575E"/>
    <w:rsid w:val="001D612F"/>
    <w:rsid w:val="001D6A97"/>
    <w:rsid w:val="001D6D87"/>
    <w:rsid w:val="001D7850"/>
    <w:rsid w:val="001E0B61"/>
    <w:rsid w:val="001E0B9C"/>
    <w:rsid w:val="001E17C6"/>
    <w:rsid w:val="001E1CF3"/>
    <w:rsid w:val="001E1D3E"/>
    <w:rsid w:val="001E256C"/>
    <w:rsid w:val="001E2622"/>
    <w:rsid w:val="001E2910"/>
    <w:rsid w:val="001E3D29"/>
    <w:rsid w:val="001E4B67"/>
    <w:rsid w:val="001E6F87"/>
    <w:rsid w:val="001E6FB6"/>
    <w:rsid w:val="001E79CA"/>
    <w:rsid w:val="001E7CA4"/>
    <w:rsid w:val="001E7D99"/>
    <w:rsid w:val="001F0D36"/>
    <w:rsid w:val="001F17FE"/>
    <w:rsid w:val="001F2EFA"/>
    <w:rsid w:val="001F2F17"/>
    <w:rsid w:val="001F32C7"/>
    <w:rsid w:val="001F33AF"/>
    <w:rsid w:val="001F43FB"/>
    <w:rsid w:val="001F46D7"/>
    <w:rsid w:val="001F52DB"/>
    <w:rsid w:val="001F57CA"/>
    <w:rsid w:val="001F5813"/>
    <w:rsid w:val="001F583F"/>
    <w:rsid w:val="001F680C"/>
    <w:rsid w:val="001F7895"/>
    <w:rsid w:val="001F7B61"/>
    <w:rsid w:val="0020033C"/>
    <w:rsid w:val="002006C0"/>
    <w:rsid w:val="00200EF5"/>
    <w:rsid w:val="00201B54"/>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9DC"/>
    <w:rsid w:val="00214657"/>
    <w:rsid w:val="00214E39"/>
    <w:rsid w:val="00214FA4"/>
    <w:rsid w:val="002158BF"/>
    <w:rsid w:val="00215AD7"/>
    <w:rsid w:val="00215DCD"/>
    <w:rsid w:val="002171FA"/>
    <w:rsid w:val="00217D34"/>
    <w:rsid w:val="00220050"/>
    <w:rsid w:val="00220589"/>
    <w:rsid w:val="002214EB"/>
    <w:rsid w:val="002218EB"/>
    <w:rsid w:val="0022190F"/>
    <w:rsid w:val="00221CF2"/>
    <w:rsid w:val="00221D25"/>
    <w:rsid w:val="00221DB1"/>
    <w:rsid w:val="00221E1C"/>
    <w:rsid w:val="00222586"/>
    <w:rsid w:val="00222AA1"/>
    <w:rsid w:val="00223FA9"/>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511"/>
    <w:rsid w:val="002343EE"/>
    <w:rsid w:val="002344FA"/>
    <w:rsid w:val="00234CCF"/>
    <w:rsid w:val="00234E59"/>
    <w:rsid w:val="00234F27"/>
    <w:rsid w:val="00236AC7"/>
    <w:rsid w:val="002370CF"/>
    <w:rsid w:val="00240F16"/>
    <w:rsid w:val="002417EC"/>
    <w:rsid w:val="00241CE7"/>
    <w:rsid w:val="00241D5A"/>
    <w:rsid w:val="00244402"/>
    <w:rsid w:val="0024502D"/>
    <w:rsid w:val="0024504D"/>
    <w:rsid w:val="00245A55"/>
    <w:rsid w:val="00246304"/>
    <w:rsid w:val="0024649A"/>
    <w:rsid w:val="00246D01"/>
    <w:rsid w:val="00246E49"/>
    <w:rsid w:val="00247116"/>
    <w:rsid w:val="00250756"/>
    <w:rsid w:val="00250AB8"/>
    <w:rsid w:val="00250D06"/>
    <w:rsid w:val="00250FCB"/>
    <w:rsid w:val="00251B08"/>
    <w:rsid w:val="00252835"/>
    <w:rsid w:val="002528C1"/>
    <w:rsid w:val="002528F2"/>
    <w:rsid w:val="00252B68"/>
    <w:rsid w:val="00252C49"/>
    <w:rsid w:val="00252D77"/>
    <w:rsid w:val="00253560"/>
    <w:rsid w:val="00253DA5"/>
    <w:rsid w:val="00253DB9"/>
    <w:rsid w:val="0025401E"/>
    <w:rsid w:val="00254DFE"/>
    <w:rsid w:val="00255414"/>
    <w:rsid w:val="002574D8"/>
    <w:rsid w:val="002617EC"/>
    <w:rsid w:val="00262A23"/>
    <w:rsid w:val="00263F01"/>
    <w:rsid w:val="002643F8"/>
    <w:rsid w:val="002648AB"/>
    <w:rsid w:val="002659FB"/>
    <w:rsid w:val="0026685B"/>
    <w:rsid w:val="00266F6D"/>
    <w:rsid w:val="002673B0"/>
    <w:rsid w:val="00267E55"/>
    <w:rsid w:val="0027031D"/>
    <w:rsid w:val="00270634"/>
    <w:rsid w:val="002708AC"/>
    <w:rsid w:val="00270DF3"/>
    <w:rsid w:val="00271848"/>
    <w:rsid w:val="00272496"/>
    <w:rsid w:val="00274884"/>
    <w:rsid w:val="00275136"/>
    <w:rsid w:val="0027579F"/>
    <w:rsid w:val="0027609C"/>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DE"/>
    <w:rsid w:val="00287674"/>
    <w:rsid w:val="002900DA"/>
    <w:rsid w:val="00290581"/>
    <w:rsid w:val="00290709"/>
    <w:rsid w:val="00290C88"/>
    <w:rsid w:val="00291E31"/>
    <w:rsid w:val="00292153"/>
    <w:rsid w:val="0029246F"/>
    <w:rsid w:val="00292802"/>
    <w:rsid w:val="00292B13"/>
    <w:rsid w:val="00293334"/>
    <w:rsid w:val="00293967"/>
    <w:rsid w:val="00294DD9"/>
    <w:rsid w:val="00294F87"/>
    <w:rsid w:val="002A0E40"/>
    <w:rsid w:val="002A0F52"/>
    <w:rsid w:val="002A1437"/>
    <w:rsid w:val="002A1E4B"/>
    <w:rsid w:val="002A2371"/>
    <w:rsid w:val="002A25DD"/>
    <w:rsid w:val="002A2F11"/>
    <w:rsid w:val="002A34EC"/>
    <w:rsid w:val="002A4552"/>
    <w:rsid w:val="002A52DE"/>
    <w:rsid w:val="002A6508"/>
    <w:rsid w:val="002A6A9A"/>
    <w:rsid w:val="002A6B8B"/>
    <w:rsid w:val="002A6DE0"/>
    <w:rsid w:val="002A6F2A"/>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A98"/>
    <w:rsid w:val="002B5C1E"/>
    <w:rsid w:val="002B6741"/>
    <w:rsid w:val="002B7D2F"/>
    <w:rsid w:val="002B7F96"/>
    <w:rsid w:val="002C028C"/>
    <w:rsid w:val="002C0597"/>
    <w:rsid w:val="002C0CCC"/>
    <w:rsid w:val="002C0E61"/>
    <w:rsid w:val="002C20EC"/>
    <w:rsid w:val="002C219E"/>
    <w:rsid w:val="002C2756"/>
    <w:rsid w:val="002C3678"/>
    <w:rsid w:val="002C478D"/>
    <w:rsid w:val="002C4FDA"/>
    <w:rsid w:val="002C5364"/>
    <w:rsid w:val="002C55B3"/>
    <w:rsid w:val="002C6CE6"/>
    <w:rsid w:val="002C7361"/>
    <w:rsid w:val="002C7AD3"/>
    <w:rsid w:val="002C7AD5"/>
    <w:rsid w:val="002C7EB2"/>
    <w:rsid w:val="002D02C7"/>
    <w:rsid w:val="002D0597"/>
    <w:rsid w:val="002D0A73"/>
    <w:rsid w:val="002D0B1B"/>
    <w:rsid w:val="002D0EC6"/>
    <w:rsid w:val="002D14E7"/>
    <w:rsid w:val="002D1A54"/>
    <w:rsid w:val="002D2C89"/>
    <w:rsid w:val="002D32DB"/>
    <w:rsid w:val="002D344A"/>
    <w:rsid w:val="002D346F"/>
    <w:rsid w:val="002D45F7"/>
    <w:rsid w:val="002D4DF3"/>
    <w:rsid w:val="002D4E58"/>
    <w:rsid w:val="002D4EDB"/>
    <w:rsid w:val="002D5E2D"/>
    <w:rsid w:val="002D66CA"/>
    <w:rsid w:val="002D6B66"/>
    <w:rsid w:val="002D6BED"/>
    <w:rsid w:val="002D7422"/>
    <w:rsid w:val="002D77AE"/>
    <w:rsid w:val="002D78F0"/>
    <w:rsid w:val="002D7C8C"/>
    <w:rsid w:val="002D7D1B"/>
    <w:rsid w:val="002E0C49"/>
    <w:rsid w:val="002E0E32"/>
    <w:rsid w:val="002E17B9"/>
    <w:rsid w:val="002E2758"/>
    <w:rsid w:val="002E304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5627"/>
    <w:rsid w:val="002F605E"/>
    <w:rsid w:val="002F6528"/>
    <w:rsid w:val="002F655E"/>
    <w:rsid w:val="002F68F1"/>
    <w:rsid w:val="002F6E5D"/>
    <w:rsid w:val="00300469"/>
    <w:rsid w:val="003016AF"/>
    <w:rsid w:val="00303BB0"/>
    <w:rsid w:val="00304134"/>
    <w:rsid w:val="003044A0"/>
    <w:rsid w:val="0030464F"/>
    <w:rsid w:val="0030563E"/>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E93"/>
    <w:rsid w:val="0031567B"/>
    <w:rsid w:val="00316733"/>
    <w:rsid w:val="0031729D"/>
    <w:rsid w:val="00320083"/>
    <w:rsid w:val="00320320"/>
    <w:rsid w:val="0032259C"/>
    <w:rsid w:val="00322AA6"/>
    <w:rsid w:val="00324036"/>
    <w:rsid w:val="00324B83"/>
    <w:rsid w:val="00324BE0"/>
    <w:rsid w:val="00324C72"/>
    <w:rsid w:val="003268E6"/>
    <w:rsid w:val="00326DB4"/>
    <w:rsid w:val="00330A0A"/>
    <w:rsid w:val="00330AC3"/>
    <w:rsid w:val="003311E0"/>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881"/>
    <w:rsid w:val="003418C1"/>
    <w:rsid w:val="00341EFB"/>
    <w:rsid w:val="00343850"/>
    <w:rsid w:val="00343908"/>
    <w:rsid w:val="00345886"/>
    <w:rsid w:val="00345D7F"/>
    <w:rsid w:val="003462F4"/>
    <w:rsid w:val="00346902"/>
    <w:rsid w:val="00346C74"/>
    <w:rsid w:val="003478CA"/>
    <w:rsid w:val="0035049C"/>
    <w:rsid w:val="0035135C"/>
    <w:rsid w:val="00351728"/>
    <w:rsid w:val="00352036"/>
    <w:rsid w:val="00352795"/>
    <w:rsid w:val="0035562A"/>
    <w:rsid w:val="0035562C"/>
    <w:rsid w:val="00355861"/>
    <w:rsid w:val="0035593B"/>
    <w:rsid w:val="003566C6"/>
    <w:rsid w:val="00356ACB"/>
    <w:rsid w:val="00356C2B"/>
    <w:rsid w:val="00357080"/>
    <w:rsid w:val="00357206"/>
    <w:rsid w:val="00357827"/>
    <w:rsid w:val="003609C5"/>
    <w:rsid w:val="003613AA"/>
    <w:rsid w:val="00361F95"/>
    <w:rsid w:val="003639C0"/>
    <w:rsid w:val="00363BFF"/>
    <w:rsid w:val="00364B89"/>
    <w:rsid w:val="003653EB"/>
    <w:rsid w:val="0036599F"/>
    <w:rsid w:val="00365A55"/>
    <w:rsid w:val="00365AD8"/>
    <w:rsid w:val="003666EF"/>
    <w:rsid w:val="00367318"/>
    <w:rsid w:val="003678E4"/>
    <w:rsid w:val="00370D7C"/>
    <w:rsid w:val="0037113A"/>
    <w:rsid w:val="00371B12"/>
    <w:rsid w:val="0037226C"/>
    <w:rsid w:val="00374E64"/>
    <w:rsid w:val="003754B3"/>
    <w:rsid w:val="00376559"/>
    <w:rsid w:val="00376591"/>
    <w:rsid w:val="003770AC"/>
    <w:rsid w:val="0037751B"/>
    <w:rsid w:val="003804AA"/>
    <w:rsid w:val="00380973"/>
    <w:rsid w:val="003810FE"/>
    <w:rsid w:val="00381B10"/>
    <w:rsid w:val="00381CBB"/>
    <w:rsid w:val="003838C1"/>
    <w:rsid w:val="003840E8"/>
    <w:rsid w:val="00384916"/>
    <w:rsid w:val="00384E0D"/>
    <w:rsid w:val="00385658"/>
    <w:rsid w:val="003858D7"/>
    <w:rsid w:val="00385A7B"/>
    <w:rsid w:val="00385B74"/>
    <w:rsid w:val="00385F93"/>
    <w:rsid w:val="00386FAF"/>
    <w:rsid w:val="003905B0"/>
    <w:rsid w:val="00390639"/>
    <w:rsid w:val="00391E4C"/>
    <w:rsid w:val="00392E39"/>
    <w:rsid w:val="00393A54"/>
    <w:rsid w:val="00394B6D"/>
    <w:rsid w:val="00394BEC"/>
    <w:rsid w:val="00395D09"/>
    <w:rsid w:val="00396741"/>
    <w:rsid w:val="00396D1B"/>
    <w:rsid w:val="00396E6B"/>
    <w:rsid w:val="00397F80"/>
    <w:rsid w:val="003A0992"/>
    <w:rsid w:val="003A0DA1"/>
    <w:rsid w:val="003A0F15"/>
    <w:rsid w:val="003A19EF"/>
    <w:rsid w:val="003A25F7"/>
    <w:rsid w:val="003A27EF"/>
    <w:rsid w:val="003A2FBE"/>
    <w:rsid w:val="003A3708"/>
    <w:rsid w:val="003A43D3"/>
    <w:rsid w:val="003A499C"/>
    <w:rsid w:val="003A5594"/>
    <w:rsid w:val="003A5D33"/>
    <w:rsid w:val="003A5E2E"/>
    <w:rsid w:val="003A5EAA"/>
    <w:rsid w:val="003A5F6A"/>
    <w:rsid w:val="003A6458"/>
    <w:rsid w:val="003A6C68"/>
    <w:rsid w:val="003A722F"/>
    <w:rsid w:val="003A7E6C"/>
    <w:rsid w:val="003B0282"/>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5329"/>
    <w:rsid w:val="003C5A05"/>
    <w:rsid w:val="003C6AD6"/>
    <w:rsid w:val="003C6BC1"/>
    <w:rsid w:val="003C72BF"/>
    <w:rsid w:val="003C7EBE"/>
    <w:rsid w:val="003D10AB"/>
    <w:rsid w:val="003D1898"/>
    <w:rsid w:val="003D2400"/>
    <w:rsid w:val="003D474F"/>
    <w:rsid w:val="003D5F25"/>
    <w:rsid w:val="003D67D4"/>
    <w:rsid w:val="003D6C40"/>
    <w:rsid w:val="003D6DF7"/>
    <w:rsid w:val="003D729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36C"/>
    <w:rsid w:val="003E5A98"/>
    <w:rsid w:val="003E6E8B"/>
    <w:rsid w:val="003E6EAC"/>
    <w:rsid w:val="003E6F11"/>
    <w:rsid w:val="003E7128"/>
    <w:rsid w:val="003F0583"/>
    <w:rsid w:val="003F0E20"/>
    <w:rsid w:val="003F1C00"/>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CDA"/>
    <w:rsid w:val="004036A4"/>
    <w:rsid w:val="00404039"/>
    <w:rsid w:val="0040423E"/>
    <w:rsid w:val="004052EF"/>
    <w:rsid w:val="00406C8A"/>
    <w:rsid w:val="00407DE0"/>
    <w:rsid w:val="00411CC3"/>
    <w:rsid w:val="00411E04"/>
    <w:rsid w:val="0041222C"/>
    <w:rsid w:val="004123E0"/>
    <w:rsid w:val="0041325E"/>
    <w:rsid w:val="004134EF"/>
    <w:rsid w:val="004144EC"/>
    <w:rsid w:val="004146C0"/>
    <w:rsid w:val="004153B1"/>
    <w:rsid w:val="00415E16"/>
    <w:rsid w:val="00415EBB"/>
    <w:rsid w:val="004166DD"/>
    <w:rsid w:val="004177A5"/>
    <w:rsid w:val="0042091E"/>
    <w:rsid w:val="00420FD3"/>
    <w:rsid w:val="004215B7"/>
    <w:rsid w:val="0042293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C32"/>
    <w:rsid w:val="004303DE"/>
    <w:rsid w:val="00431C52"/>
    <w:rsid w:val="004321CA"/>
    <w:rsid w:val="00432566"/>
    <w:rsid w:val="00432E37"/>
    <w:rsid w:val="00433484"/>
    <w:rsid w:val="004343F9"/>
    <w:rsid w:val="00436045"/>
    <w:rsid w:val="00436335"/>
    <w:rsid w:val="0043640F"/>
    <w:rsid w:val="00437AA0"/>
    <w:rsid w:val="00437F74"/>
    <w:rsid w:val="00442390"/>
    <w:rsid w:val="00442F34"/>
    <w:rsid w:val="00442FD7"/>
    <w:rsid w:val="00443901"/>
    <w:rsid w:val="0044454E"/>
    <w:rsid w:val="00444CE3"/>
    <w:rsid w:val="00447F01"/>
    <w:rsid w:val="00450106"/>
    <w:rsid w:val="004503E0"/>
    <w:rsid w:val="00451A7D"/>
    <w:rsid w:val="00452AF7"/>
    <w:rsid w:val="00452E04"/>
    <w:rsid w:val="00453FE6"/>
    <w:rsid w:val="00454548"/>
    <w:rsid w:val="004548EE"/>
    <w:rsid w:val="004553D1"/>
    <w:rsid w:val="00455CE4"/>
    <w:rsid w:val="00456416"/>
    <w:rsid w:val="0045644F"/>
    <w:rsid w:val="004569F8"/>
    <w:rsid w:val="00461130"/>
    <w:rsid w:val="00461362"/>
    <w:rsid w:val="00461A63"/>
    <w:rsid w:val="00461ABF"/>
    <w:rsid w:val="00461BC9"/>
    <w:rsid w:val="00462050"/>
    <w:rsid w:val="00463688"/>
    <w:rsid w:val="004638EE"/>
    <w:rsid w:val="00464721"/>
    <w:rsid w:val="00465039"/>
    <w:rsid w:val="00465238"/>
    <w:rsid w:val="004653AB"/>
    <w:rsid w:val="0046577C"/>
    <w:rsid w:val="00465B15"/>
    <w:rsid w:val="0047067A"/>
    <w:rsid w:val="004712ED"/>
    <w:rsid w:val="0047180A"/>
    <w:rsid w:val="004720D1"/>
    <w:rsid w:val="00472305"/>
    <w:rsid w:val="004731AB"/>
    <w:rsid w:val="00473B3E"/>
    <w:rsid w:val="00474B8E"/>
    <w:rsid w:val="00475A52"/>
    <w:rsid w:val="004775E0"/>
    <w:rsid w:val="00480E8C"/>
    <w:rsid w:val="00480E92"/>
    <w:rsid w:val="00483B41"/>
    <w:rsid w:val="00484F40"/>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721A"/>
    <w:rsid w:val="004976FD"/>
    <w:rsid w:val="004A0620"/>
    <w:rsid w:val="004A0BDC"/>
    <w:rsid w:val="004A143A"/>
    <w:rsid w:val="004A1667"/>
    <w:rsid w:val="004A1BB7"/>
    <w:rsid w:val="004A1F51"/>
    <w:rsid w:val="004A3E84"/>
    <w:rsid w:val="004A408F"/>
    <w:rsid w:val="004A410A"/>
    <w:rsid w:val="004A4745"/>
    <w:rsid w:val="004A4774"/>
    <w:rsid w:val="004A5164"/>
    <w:rsid w:val="004A5AE8"/>
    <w:rsid w:val="004A635E"/>
    <w:rsid w:val="004A6DDE"/>
    <w:rsid w:val="004A6EC7"/>
    <w:rsid w:val="004B01B8"/>
    <w:rsid w:val="004B086B"/>
    <w:rsid w:val="004B15E1"/>
    <w:rsid w:val="004B196B"/>
    <w:rsid w:val="004B1BE6"/>
    <w:rsid w:val="004B1E98"/>
    <w:rsid w:val="004B2B2E"/>
    <w:rsid w:val="004B2D83"/>
    <w:rsid w:val="004B300B"/>
    <w:rsid w:val="004B3054"/>
    <w:rsid w:val="004B3171"/>
    <w:rsid w:val="004B3E54"/>
    <w:rsid w:val="004B5E1D"/>
    <w:rsid w:val="004B650A"/>
    <w:rsid w:val="004B66F0"/>
    <w:rsid w:val="004B6880"/>
    <w:rsid w:val="004C0E2E"/>
    <w:rsid w:val="004C27C8"/>
    <w:rsid w:val="004C2B45"/>
    <w:rsid w:val="004C31A5"/>
    <w:rsid w:val="004C37CD"/>
    <w:rsid w:val="004C3F67"/>
    <w:rsid w:val="004C4923"/>
    <w:rsid w:val="004C583E"/>
    <w:rsid w:val="004C5ADF"/>
    <w:rsid w:val="004C5C17"/>
    <w:rsid w:val="004C66B2"/>
    <w:rsid w:val="004C6AB1"/>
    <w:rsid w:val="004C6BD0"/>
    <w:rsid w:val="004C6D55"/>
    <w:rsid w:val="004C6D9B"/>
    <w:rsid w:val="004D0D0D"/>
    <w:rsid w:val="004D0D9E"/>
    <w:rsid w:val="004D1170"/>
    <w:rsid w:val="004D1642"/>
    <w:rsid w:val="004D208D"/>
    <w:rsid w:val="004D24B4"/>
    <w:rsid w:val="004D2664"/>
    <w:rsid w:val="004D2B1B"/>
    <w:rsid w:val="004D3449"/>
    <w:rsid w:val="004D413B"/>
    <w:rsid w:val="004D46E8"/>
    <w:rsid w:val="004D47BF"/>
    <w:rsid w:val="004D50FC"/>
    <w:rsid w:val="004D5D82"/>
    <w:rsid w:val="004D6C9F"/>
    <w:rsid w:val="004D70D8"/>
    <w:rsid w:val="004E064C"/>
    <w:rsid w:val="004E0702"/>
    <w:rsid w:val="004E1294"/>
    <w:rsid w:val="004E1612"/>
    <w:rsid w:val="004E279F"/>
    <w:rsid w:val="004E28D5"/>
    <w:rsid w:val="004E2BBA"/>
    <w:rsid w:val="004E2EA7"/>
    <w:rsid w:val="004E4554"/>
    <w:rsid w:val="004E5D1C"/>
    <w:rsid w:val="004E5F41"/>
    <w:rsid w:val="004E697C"/>
    <w:rsid w:val="004E6B9B"/>
    <w:rsid w:val="004E7C56"/>
    <w:rsid w:val="004F0882"/>
    <w:rsid w:val="004F21D9"/>
    <w:rsid w:val="004F241D"/>
    <w:rsid w:val="004F2E28"/>
    <w:rsid w:val="004F4234"/>
    <w:rsid w:val="004F4E7E"/>
    <w:rsid w:val="004F4F21"/>
    <w:rsid w:val="004F50DC"/>
    <w:rsid w:val="004F5EA7"/>
    <w:rsid w:val="004F6820"/>
    <w:rsid w:val="004F6CA7"/>
    <w:rsid w:val="004F7761"/>
    <w:rsid w:val="005006C5"/>
    <w:rsid w:val="00501CEE"/>
    <w:rsid w:val="00502F12"/>
    <w:rsid w:val="0050310A"/>
    <w:rsid w:val="00503727"/>
    <w:rsid w:val="0050398A"/>
    <w:rsid w:val="00503D31"/>
    <w:rsid w:val="00505221"/>
    <w:rsid w:val="005056B1"/>
    <w:rsid w:val="005057CA"/>
    <w:rsid w:val="00505A3A"/>
    <w:rsid w:val="00505DA6"/>
    <w:rsid w:val="00507A2D"/>
    <w:rsid w:val="00507A5D"/>
    <w:rsid w:val="00511509"/>
    <w:rsid w:val="00511CEF"/>
    <w:rsid w:val="00511DA7"/>
    <w:rsid w:val="0051211B"/>
    <w:rsid w:val="005126ED"/>
    <w:rsid w:val="00512A8C"/>
    <w:rsid w:val="00512ADD"/>
    <w:rsid w:val="005143BF"/>
    <w:rsid w:val="00515F36"/>
    <w:rsid w:val="005163DA"/>
    <w:rsid w:val="005177E5"/>
    <w:rsid w:val="0052057D"/>
    <w:rsid w:val="00520A94"/>
    <w:rsid w:val="00520BAE"/>
    <w:rsid w:val="00522707"/>
    <w:rsid w:val="00522A64"/>
    <w:rsid w:val="00522B04"/>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E99"/>
    <w:rsid w:val="00545475"/>
    <w:rsid w:val="0054573D"/>
    <w:rsid w:val="005457A6"/>
    <w:rsid w:val="00546559"/>
    <w:rsid w:val="005476CB"/>
    <w:rsid w:val="00551B07"/>
    <w:rsid w:val="00552969"/>
    <w:rsid w:val="00553BED"/>
    <w:rsid w:val="00554710"/>
    <w:rsid w:val="00554EDE"/>
    <w:rsid w:val="00555562"/>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42D9"/>
    <w:rsid w:val="00564567"/>
    <w:rsid w:val="00564C3C"/>
    <w:rsid w:val="00564CD8"/>
    <w:rsid w:val="00565E2A"/>
    <w:rsid w:val="00565F03"/>
    <w:rsid w:val="005665E4"/>
    <w:rsid w:val="00566B56"/>
    <w:rsid w:val="00567201"/>
    <w:rsid w:val="005679AF"/>
    <w:rsid w:val="00570A1F"/>
    <w:rsid w:val="0057101D"/>
    <w:rsid w:val="00571392"/>
    <w:rsid w:val="00571416"/>
    <w:rsid w:val="00571646"/>
    <w:rsid w:val="0057272A"/>
    <w:rsid w:val="00572D5E"/>
    <w:rsid w:val="00574F37"/>
    <w:rsid w:val="00575665"/>
    <w:rsid w:val="005763E2"/>
    <w:rsid w:val="00576603"/>
    <w:rsid w:val="00576E56"/>
    <w:rsid w:val="005775BD"/>
    <w:rsid w:val="005777BD"/>
    <w:rsid w:val="005779AF"/>
    <w:rsid w:val="00577C40"/>
    <w:rsid w:val="005802A6"/>
    <w:rsid w:val="005811DD"/>
    <w:rsid w:val="00581D13"/>
    <w:rsid w:val="00582DD5"/>
    <w:rsid w:val="00582E18"/>
    <w:rsid w:val="00583F23"/>
    <w:rsid w:val="0058420B"/>
    <w:rsid w:val="00584922"/>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7FB"/>
    <w:rsid w:val="005979FF"/>
    <w:rsid w:val="00597D5F"/>
    <w:rsid w:val="005A05C8"/>
    <w:rsid w:val="005A235B"/>
    <w:rsid w:val="005A3EA5"/>
    <w:rsid w:val="005A42FB"/>
    <w:rsid w:val="005A465A"/>
    <w:rsid w:val="005A4A48"/>
    <w:rsid w:val="005A4F1C"/>
    <w:rsid w:val="005A5FE8"/>
    <w:rsid w:val="005A7B62"/>
    <w:rsid w:val="005A7D2D"/>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5B6"/>
    <w:rsid w:val="005C1D92"/>
    <w:rsid w:val="005C20E8"/>
    <w:rsid w:val="005C2B9F"/>
    <w:rsid w:val="005C31D9"/>
    <w:rsid w:val="005C32E1"/>
    <w:rsid w:val="005C332A"/>
    <w:rsid w:val="005C35C2"/>
    <w:rsid w:val="005C3730"/>
    <w:rsid w:val="005C3CEB"/>
    <w:rsid w:val="005C50AA"/>
    <w:rsid w:val="005C5167"/>
    <w:rsid w:val="005C5242"/>
    <w:rsid w:val="005C5AF0"/>
    <w:rsid w:val="005C64AC"/>
    <w:rsid w:val="005C713B"/>
    <w:rsid w:val="005C76DA"/>
    <w:rsid w:val="005D005A"/>
    <w:rsid w:val="005D02B3"/>
    <w:rsid w:val="005D10CA"/>
    <w:rsid w:val="005D12FA"/>
    <w:rsid w:val="005D19FF"/>
    <w:rsid w:val="005D1AF9"/>
    <w:rsid w:val="005D290B"/>
    <w:rsid w:val="005D4057"/>
    <w:rsid w:val="005D47B9"/>
    <w:rsid w:val="005D4A3C"/>
    <w:rsid w:val="005D4ED4"/>
    <w:rsid w:val="005D5994"/>
    <w:rsid w:val="005D5ED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5D40"/>
    <w:rsid w:val="005F5E0B"/>
    <w:rsid w:val="005F61A1"/>
    <w:rsid w:val="005F79D2"/>
    <w:rsid w:val="00601485"/>
    <w:rsid w:val="00601647"/>
    <w:rsid w:val="00602283"/>
    <w:rsid w:val="00602BB1"/>
    <w:rsid w:val="00602CC8"/>
    <w:rsid w:val="006030CD"/>
    <w:rsid w:val="006032DA"/>
    <w:rsid w:val="00605B3C"/>
    <w:rsid w:val="006069CF"/>
    <w:rsid w:val="00606C6D"/>
    <w:rsid w:val="00607C54"/>
    <w:rsid w:val="006110A0"/>
    <w:rsid w:val="006112C3"/>
    <w:rsid w:val="00611881"/>
    <w:rsid w:val="00612486"/>
    <w:rsid w:val="006134E2"/>
    <w:rsid w:val="00614A69"/>
    <w:rsid w:val="00614E44"/>
    <w:rsid w:val="00615543"/>
    <w:rsid w:val="00616D0E"/>
    <w:rsid w:val="0061721C"/>
    <w:rsid w:val="006173C5"/>
    <w:rsid w:val="00617B7F"/>
    <w:rsid w:val="00617D40"/>
    <w:rsid w:val="006207A3"/>
    <w:rsid w:val="00621609"/>
    <w:rsid w:val="0062209F"/>
    <w:rsid w:val="006234D0"/>
    <w:rsid w:val="006235B3"/>
    <w:rsid w:val="00623AB3"/>
    <w:rsid w:val="00623B77"/>
    <w:rsid w:val="00624687"/>
    <w:rsid w:val="00624C5C"/>
    <w:rsid w:val="00625CFD"/>
    <w:rsid w:val="00626860"/>
    <w:rsid w:val="00626BEA"/>
    <w:rsid w:val="0063013F"/>
    <w:rsid w:val="006302E7"/>
    <w:rsid w:val="006313B9"/>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CBB"/>
    <w:rsid w:val="006427BA"/>
    <w:rsid w:val="00642862"/>
    <w:rsid w:val="00642C15"/>
    <w:rsid w:val="00642FA0"/>
    <w:rsid w:val="0064300F"/>
    <w:rsid w:val="006431C1"/>
    <w:rsid w:val="006436EB"/>
    <w:rsid w:val="00646054"/>
    <w:rsid w:val="00646220"/>
    <w:rsid w:val="0064640E"/>
    <w:rsid w:val="00647994"/>
    <w:rsid w:val="006479BB"/>
    <w:rsid w:val="00650C29"/>
    <w:rsid w:val="006515E1"/>
    <w:rsid w:val="00651FCB"/>
    <w:rsid w:val="00652715"/>
    <w:rsid w:val="0065340F"/>
    <w:rsid w:val="006535AA"/>
    <w:rsid w:val="006535B8"/>
    <w:rsid w:val="00653DCF"/>
    <w:rsid w:val="00654212"/>
    <w:rsid w:val="00654865"/>
    <w:rsid w:val="00654A76"/>
    <w:rsid w:val="00655AB9"/>
    <w:rsid w:val="00656817"/>
    <w:rsid w:val="0065684D"/>
    <w:rsid w:val="00657372"/>
    <w:rsid w:val="00657433"/>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C74"/>
    <w:rsid w:val="00666D5C"/>
    <w:rsid w:val="006670FB"/>
    <w:rsid w:val="00667741"/>
    <w:rsid w:val="00667BBB"/>
    <w:rsid w:val="0067059A"/>
    <w:rsid w:val="00670A32"/>
    <w:rsid w:val="00670AE7"/>
    <w:rsid w:val="006711A4"/>
    <w:rsid w:val="0067197E"/>
    <w:rsid w:val="00671F93"/>
    <w:rsid w:val="00672372"/>
    <w:rsid w:val="0067338D"/>
    <w:rsid w:val="00674428"/>
    <w:rsid w:val="006750E5"/>
    <w:rsid w:val="006769B9"/>
    <w:rsid w:val="00676CDD"/>
    <w:rsid w:val="0067753F"/>
    <w:rsid w:val="00681746"/>
    <w:rsid w:val="00681BC9"/>
    <w:rsid w:val="00682C98"/>
    <w:rsid w:val="00684974"/>
    <w:rsid w:val="006852B8"/>
    <w:rsid w:val="006856D7"/>
    <w:rsid w:val="00685712"/>
    <w:rsid w:val="0068637E"/>
    <w:rsid w:val="00686E5C"/>
    <w:rsid w:val="006873F8"/>
    <w:rsid w:val="006876E4"/>
    <w:rsid w:val="00687FE2"/>
    <w:rsid w:val="00690A05"/>
    <w:rsid w:val="00691E1A"/>
    <w:rsid w:val="00693422"/>
    <w:rsid w:val="00693B2A"/>
    <w:rsid w:val="00694E17"/>
    <w:rsid w:val="00694FF8"/>
    <w:rsid w:val="006951ED"/>
    <w:rsid w:val="00695284"/>
    <w:rsid w:val="00696AA0"/>
    <w:rsid w:val="00696D08"/>
    <w:rsid w:val="00697904"/>
    <w:rsid w:val="006A0A00"/>
    <w:rsid w:val="006A12F8"/>
    <w:rsid w:val="006A13CA"/>
    <w:rsid w:val="006A1A93"/>
    <w:rsid w:val="006A1DB2"/>
    <w:rsid w:val="006A502F"/>
    <w:rsid w:val="006A573E"/>
    <w:rsid w:val="006B00D8"/>
    <w:rsid w:val="006B09B5"/>
    <w:rsid w:val="006B1B59"/>
    <w:rsid w:val="006B1C80"/>
    <w:rsid w:val="006B2C86"/>
    <w:rsid w:val="006B4916"/>
    <w:rsid w:val="006B553A"/>
    <w:rsid w:val="006B5638"/>
    <w:rsid w:val="006B5FFC"/>
    <w:rsid w:val="006B690A"/>
    <w:rsid w:val="006B699A"/>
    <w:rsid w:val="006B766D"/>
    <w:rsid w:val="006B76F5"/>
    <w:rsid w:val="006C04CF"/>
    <w:rsid w:val="006C191A"/>
    <w:rsid w:val="006C1A4A"/>
    <w:rsid w:val="006C1C19"/>
    <w:rsid w:val="006C2640"/>
    <w:rsid w:val="006C3251"/>
    <w:rsid w:val="006C3625"/>
    <w:rsid w:val="006C445D"/>
    <w:rsid w:val="006C46BD"/>
    <w:rsid w:val="006C4746"/>
    <w:rsid w:val="006C4A23"/>
    <w:rsid w:val="006C637E"/>
    <w:rsid w:val="006C6418"/>
    <w:rsid w:val="006C7E0C"/>
    <w:rsid w:val="006D1258"/>
    <w:rsid w:val="006D1552"/>
    <w:rsid w:val="006D1B5F"/>
    <w:rsid w:val="006D2384"/>
    <w:rsid w:val="006D2A3F"/>
    <w:rsid w:val="006D3904"/>
    <w:rsid w:val="006D4574"/>
    <w:rsid w:val="006D4806"/>
    <w:rsid w:val="006D4E8B"/>
    <w:rsid w:val="006D549E"/>
    <w:rsid w:val="006D68E6"/>
    <w:rsid w:val="006D68EB"/>
    <w:rsid w:val="006D6D17"/>
    <w:rsid w:val="006D6E42"/>
    <w:rsid w:val="006D78C5"/>
    <w:rsid w:val="006D7CEE"/>
    <w:rsid w:val="006E0654"/>
    <w:rsid w:val="006E0C82"/>
    <w:rsid w:val="006E1A4E"/>
    <w:rsid w:val="006E1BC2"/>
    <w:rsid w:val="006E2102"/>
    <w:rsid w:val="006E2ADF"/>
    <w:rsid w:val="006E3100"/>
    <w:rsid w:val="006E3E2D"/>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7C81"/>
    <w:rsid w:val="0072010E"/>
    <w:rsid w:val="00720A3F"/>
    <w:rsid w:val="007211CC"/>
    <w:rsid w:val="007213C7"/>
    <w:rsid w:val="00721568"/>
    <w:rsid w:val="00721583"/>
    <w:rsid w:val="00723A12"/>
    <w:rsid w:val="00723CC9"/>
    <w:rsid w:val="00724CC6"/>
    <w:rsid w:val="0072559A"/>
    <w:rsid w:val="007262A3"/>
    <w:rsid w:val="00726405"/>
    <w:rsid w:val="0072642B"/>
    <w:rsid w:val="00726900"/>
    <w:rsid w:val="00726D25"/>
    <w:rsid w:val="00726F80"/>
    <w:rsid w:val="00726F92"/>
    <w:rsid w:val="00727B9E"/>
    <w:rsid w:val="00731FC1"/>
    <w:rsid w:val="007324B2"/>
    <w:rsid w:val="00732596"/>
    <w:rsid w:val="007331B9"/>
    <w:rsid w:val="00734FAE"/>
    <w:rsid w:val="00735140"/>
    <w:rsid w:val="00735381"/>
    <w:rsid w:val="00735772"/>
    <w:rsid w:val="00736224"/>
    <w:rsid w:val="0073691A"/>
    <w:rsid w:val="00736D5A"/>
    <w:rsid w:val="007401BE"/>
    <w:rsid w:val="00740860"/>
    <w:rsid w:val="00740990"/>
    <w:rsid w:val="00740D85"/>
    <w:rsid w:val="007425E7"/>
    <w:rsid w:val="00742884"/>
    <w:rsid w:val="007429DE"/>
    <w:rsid w:val="00742A5D"/>
    <w:rsid w:val="00743926"/>
    <w:rsid w:val="00743983"/>
    <w:rsid w:val="00743BAF"/>
    <w:rsid w:val="0074493A"/>
    <w:rsid w:val="00744DF0"/>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DBF"/>
    <w:rsid w:val="007601A4"/>
    <w:rsid w:val="0076109F"/>
    <w:rsid w:val="007627AC"/>
    <w:rsid w:val="00762810"/>
    <w:rsid w:val="00763AA4"/>
    <w:rsid w:val="00763E2A"/>
    <w:rsid w:val="00763FFD"/>
    <w:rsid w:val="0076478B"/>
    <w:rsid w:val="007666AB"/>
    <w:rsid w:val="0077079C"/>
    <w:rsid w:val="00771411"/>
    <w:rsid w:val="00771F8E"/>
    <w:rsid w:val="00773505"/>
    <w:rsid w:val="007737B9"/>
    <w:rsid w:val="00773A87"/>
    <w:rsid w:val="007744E5"/>
    <w:rsid w:val="00774D17"/>
    <w:rsid w:val="00774DB0"/>
    <w:rsid w:val="00775057"/>
    <w:rsid w:val="007751C8"/>
    <w:rsid w:val="0077531E"/>
    <w:rsid w:val="00776931"/>
    <w:rsid w:val="00777827"/>
    <w:rsid w:val="00777C97"/>
    <w:rsid w:val="007800EB"/>
    <w:rsid w:val="00780B60"/>
    <w:rsid w:val="00782067"/>
    <w:rsid w:val="00782109"/>
    <w:rsid w:val="00782BDB"/>
    <w:rsid w:val="00782E52"/>
    <w:rsid w:val="007856AF"/>
    <w:rsid w:val="007864FB"/>
    <w:rsid w:val="0078701E"/>
    <w:rsid w:val="007874B1"/>
    <w:rsid w:val="007878CF"/>
    <w:rsid w:val="00791551"/>
    <w:rsid w:val="007915C5"/>
    <w:rsid w:val="00791BC9"/>
    <w:rsid w:val="007927FC"/>
    <w:rsid w:val="00792A5F"/>
    <w:rsid w:val="00793600"/>
    <w:rsid w:val="0079413E"/>
    <w:rsid w:val="00794EBA"/>
    <w:rsid w:val="0079566D"/>
    <w:rsid w:val="00795A9B"/>
    <w:rsid w:val="0079647D"/>
    <w:rsid w:val="00796559"/>
    <w:rsid w:val="00796F40"/>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7238"/>
    <w:rsid w:val="007B0947"/>
    <w:rsid w:val="007B16A5"/>
    <w:rsid w:val="007B1867"/>
    <w:rsid w:val="007B265E"/>
    <w:rsid w:val="007B2ED6"/>
    <w:rsid w:val="007B3700"/>
    <w:rsid w:val="007B4142"/>
    <w:rsid w:val="007B422E"/>
    <w:rsid w:val="007B42B4"/>
    <w:rsid w:val="007B4F46"/>
    <w:rsid w:val="007B58C9"/>
    <w:rsid w:val="007B5C6E"/>
    <w:rsid w:val="007B6297"/>
    <w:rsid w:val="007C0176"/>
    <w:rsid w:val="007C0D91"/>
    <w:rsid w:val="007C127E"/>
    <w:rsid w:val="007C14D1"/>
    <w:rsid w:val="007C1A02"/>
    <w:rsid w:val="007C2A44"/>
    <w:rsid w:val="007C5C10"/>
    <w:rsid w:val="007C6012"/>
    <w:rsid w:val="007C73F4"/>
    <w:rsid w:val="007C74E3"/>
    <w:rsid w:val="007C7FAF"/>
    <w:rsid w:val="007D0095"/>
    <w:rsid w:val="007D040B"/>
    <w:rsid w:val="007D058A"/>
    <w:rsid w:val="007D08E5"/>
    <w:rsid w:val="007D1396"/>
    <w:rsid w:val="007D1517"/>
    <w:rsid w:val="007D27CD"/>
    <w:rsid w:val="007D2C5F"/>
    <w:rsid w:val="007D313B"/>
    <w:rsid w:val="007D50BF"/>
    <w:rsid w:val="007D5440"/>
    <w:rsid w:val="007D55D4"/>
    <w:rsid w:val="007D60B0"/>
    <w:rsid w:val="007D6747"/>
    <w:rsid w:val="007D709C"/>
    <w:rsid w:val="007D7238"/>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6C3F"/>
    <w:rsid w:val="007F7AF7"/>
    <w:rsid w:val="007F7BC2"/>
    <w:rsid w:val="008004A2"/>
    <w:rsid w:val="00800BAB"/>
    <w:rsid w:val="008013BC"/>
    <w:rsid w:val="0080277C"/>
    <w:rsid w:val="00802CC3"/>
    <w:rsid w:val="00802F16"/>
    <w:rsid w:val="00804A48"/>
    <w:rsid w:val="00804ABE"/>
    <w:rsid w:val="00804C43"/>
    <w:rsid w:val="008057CB"/>
    <w:rsid w:val="008059AD"/>
    <w:rsid w:val="00805F16"/>
    <w:rsid w:val="00805F94"/>
    <w:rsid w:val="008075B5"/>
    <w:rsid w:val="00807745"/>
    <w:rsid w:val="00807861"/>
    <w:rsid w:val="00807B4E"/>
    <w:rsid w:val="00807D03"/>
    <w:rsid w:val="00810856"/>
    <w:rsid w:val="00812355"/>
    <w:rsid w:val="00812AF8"/>
    <w:rsid w:val="008145B1"/>
    <w:rsid w:val="0081468F"/>
    <w:rsid w:val="00815D2E"/>
    <w:rsid w:val="00816809"/>
    <w:rsid w:val="00817A20"/>
    <w:rsid w:val="008202F6"/>
    <w:rsid w:val="00820642"/>
    <w:rsid w:val="008207A6"/>
    <w:rsid w:val="0082089F"/>
    <w:rsid w:val="00820BAA"/>
    <w:rsid w:val="00821C8B"/>
    <w:rsid w:val="008223C3"/>
    <w:rsid w:val="00822733"/>
    <w:rsid w:val="00823069"/>
    <w:rsid w:val="008230BB"/>
    <w:rsid w:val="0082489E"/>
    <w:rsid w:val="0082614D"/>
    <w:rsid w:val="00827D59"/>
    <w:rsid w:val="0083071F"/>
    <w:rsid w:val="008309BA"/>
    <w:rsid w:val="00830DA3"/>
    <w:rsid w:val="00830FB9"/>
    <w:rsid w:val="008311A0"/>
    <w:rsid w:val="00831786"/>
    <w:rsid w:val="00831FBB"/>
    <w:rsid w:val="008335E2"/>
    <w:rsid w:val="0083402B"/>
    <w:rsid w:val="00834E9B"/>
    <w:rsid w:val="00836188"/>
    <w:rsid w:val="0083678F"/>
    <w:rsid w:val="00836B12"/>
    <w:rsid w:val="00837798"/>
    <w:rsid w:val="008400B8"/>
    <w:rsid w:val="008418E4"/>
    <w:rsid w:val="00841944"/>
    <w:rsid w:val="0084323F"/>
    <w:rsid w:val="0084332D"/>
    <w:rsid w:val="00843B54"/>
    <w:rsid w:val="00843CD0"/>
    <w:rsid w:val="00843D59"/>
    <w:rsid w:val="00843E22"/>
    <w:rsid w:val="00844471"/>
    <w:rsid w:val="008457D3"/>
    <w:rsid w:val="008458B2"/>
    <w:rsid w:val="00846994"/>
    <w:rsid w:val="00846B46"/>
    <w:rsid w:val="00847B9C"/>
    <w:rsid w:val="00851469"/>
    <w:rsid w:val="00851CA0"/>
    <w:rsid w:val="00851D25"/>
    <w:rsid w:val="00852209"/>
    <w:rsid w:val="008524E9"/>
    <w:rsid w:val="0085280E"/>
    <w:rsid w:val="008530EA"/>
    <w:rsid w:val="00856541"/>
    <w:rsid w:val="00856C28"/>
    <w:rsid w:val="00856E29"/>
    <w:rsid w:val="008576A5"/>
    <w:rsid w:val="0085786F"/>
    <w:rsid w:val="00857CEF"/>
    <w:rsid w:val="008605BE"/>
    <w:rsid w:val="00860636"/>
    <w:rsid w:val="00860901"/>
    <w:rsid w:val="00860ED9"/>
    <w:rsid w:val="00864819"/>
    <w:rsid w:val="00864FF6"/>
    <w:rsid w:val="00865829"/>
    <w:rsid w:val="00865CA1"/>
    <w:rsid w:val="0086689E"/>
    <w:rsid w:val="00867FC4"/>
    <w:rsid w:val="00870D7B"/>
    <w:rsid w:val="008712CE"/>
    <w:rsid w:val="0087156F"/>
    <w:rsid w:val="0087317C"/>
    <w:rsid w:val="00874622"/>
    <w:rsid w:val="00874BA5"/>
    <w:rsid w:val="00874D91"/>
    <w:rsid w:val="00874E81"/>
    <w:rsid w:val="008753EA"/>
    <w:rsid w:val="008769BC"/>
    <w:rsid w:val="008769BF"/>
    <w:rsid w:val="00877F13"/>
    <w:rsid w:val="008806CD"/>
    <w:rsid w:val="00880820"/>
    <w:rsid w:val="00881089"/>
    <w:rsid w:val="0088189E"/>
    <w:rsid w:val="00881A9F"/>
    <w:rsid w:val="0088226A"/>
    <w:rsid w:val="00883376"/>
    <w:rsid w:val="00884059"/>
    <w:rsid w:val="008841B6"/>
    <w:rsid w:val="00884216"/>
    <w:rsid w:val="008844AF"/>
    <w:rsid w:val="0088469F"/>
    <w:rsid w:val="00884AEC"/>
    <w:rsid w:val="00884B91"/>
    <w:rsid w:val="00885B59"/>
    <w:rsid w:val="0088674B"/>
    <w:rsid w:val="00886EC7"/>
    <w:rsid w:val="00886EC8"/>
    <w:rsid w:val="00890CA3"/>
    <w:rsid w:val="0089122F"/>
    <w:rsid w:val="0089305A"/>
    <w:rsid w:val="00893E9E"/>
    <w:rsid w:val="008941FF"/>
    <w:rsid w:val="00895147"/>
    <w:rsid w:val="00895192"/>
    <w:rsid w:val="008A0FCE"/>
    <w:rsid w:val="008A306C"/>
    <w:rsid w:val="008A3366"/>
    <w:rsid w:val="008A3EF4"/>
    <w:rsid w:val="008A4C07"/>
    <w:rsid w:val="008A5DFD"/>
    <w:rsid w:val="008B1391"/>
    <w:rsid w:val="008B13DD"/>
    <w:rsid w:val="008B154D"/>
    <w:rsid w:val="008B251E"/>
    <w:rsid w:val="008B3DEA"/>
    <w:rsid w:val="008B4B6C"/>
    <w:rsid w:val="008B56A2"/>
    <w:rsid w:val="008B5B61"/>
    <w:rsid w:val="008B6058"/>
    <w:rsid w:val="008B6C3D"/>
    <w:rsid w:val="008B721C"/>
    <w:rsid w:val="008B782B"/>
    <w:rsid w:val="008B7D25"/>
    <w:rsid w:val="008C03A8"/>
    <w:rsid w:val="008C04EA"/>
    <w:rsid w:val="008C1C09"/>
    <w:rsid w:val="008C23A3"/>
    <w:rsid w:val="008C3FF6"/>
    <w:rsid w:val="008C491F"/>
    <w:rsid w:val="008C4D96"/>
    <w:rsid w:val="008C4E79"/>
    <w:rsid w:val="008C5566"/>
    <w:rsid w:val="008C56A8"/>
    <w:rsid w:val="008C56DE"/>
    <w:rsid w:val="008C63F3"/>
    <w:rsid w:val="008C6CFB"/>
    <w:rsid w:val="008C78FD"/>
    <w:rsid w:val="008C7E63"/>
    <w:rsid w:val="008D05BC"/>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8D7"/>
    <w:rsid w:val="008E6C8F"/>
    <w:rsid w:val="008E78F6"/>
    <w:rsid w:val="008E7C08"/>
    <w:rsid w:val="008F011B"/>
    <w:rsid w:val="008F046A"/>
    <w:rsid w:val="008F0708"/>
    <w:rsid w:val="008F0B44"/>
    <w:rsid w:val="008F1C0D"/>
    <w:rsid w:val="008F3CFD"/>
    <w:rsid w:val="008F3DC7"/>
    <w:rsid w:val="008F3E47"/>
    <w:rsid w:val="008F408A"/>
    <w:rsid w:val="008F42ED"/>
    <w:rsid w:val="008F54E1"/>
    <w:rsid w:val="008F55F1"/>
    <w:rsid w:val="008F61A5"/>
    <w:rsid w:val="008F6BCD"/>
    <w:rsid w:val="008F6EB0"/>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160F"/>
    <w:rsid w:val="0091188B"/>
    <w:rsid w:val="00912514"/>
    <w:rsid w:val="0091293B"/>
    <w:rsid w:val="00913D4F"/>
    <w:rsid w:val="00914863"/>
    <w:rsid w:val="00915D49"/>
    <w:rsid w:val="00916782"/>
    <w:rsid w:val="009168FD"/>
    <w:rsid w:val="0091691B"/>
    <w:rsid w:val="0091714E"/>
    <w:rsid w:val="009171A6"/>
    <w:rsid w:val="0091754B"/>
    <w:rsid w:val="009177A5"/>
    <w:rsid w:val="00917E2B"/>
    <w:rsid w:val="00917EA7"/>
    <w:rsid w:val="00920F7E"/>
    <w:rsid w:val="00922FFA"/>
    <w:rsid w:val="00923208"/>
    <w:rsid w:val="00923305"/>
    <w:rsid w:val="009237B8"/>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773"/>
    <w:rsid w:val="00937C8A"/>
    <w:rsid w:val="00937EC3"/>
    <w:rsid w:val="00940072"/>
    <w:rsid w:val="00940492"/>
    <w:rsid w:val="00940905"/>
    <w:rsid w:val="00940C40"/>
    <w:rsid w:val="009418D7"/>
    <w:rsid w:val="00941D51"/>
    <w:rsid w:val="0094259C"/>
    <w:rsid w:val="0094402E"/>
    <w:rsid w:val="00945D20"/>
    <w:rsid w:val="00947512"/>
    <w:rsid w:val="00950DC6"/>
    <w:rsid w:val="00951752"/>
    <w:rsid w:val="009522F4"/>
    <w:rsid w:val="00952474"/>
    <w:rsid w:val="00952D62"/>
    <w:rsid w:val="00953420"/>
    <w:rsid w:val="00954170"/>
    <w:rsid w:val="009542A1"/>
    <w:rsid w:val="009546F0"/>
    <w:rsid w:val="00954B7C"/>
    <w:rsid w:val="00954D3B"/>
    <w:rsid w:val="00954E19"/>
    <w:rsid w:val="0095518D"/>
    <w:rsid w:val="00955DDF"/>
    <w:rsid w:val="0095634A"/>
    <w:rsid w:val="00956742"/>
    <w:rsid w:val="00957234"/>
    <w:rsid w:val="00960358"/>
    <w:rsid w:val="009614C2"/>
    <w:rsid w:val="009620BB"/>
    <w:rsid w:val="00962B23"/>
    <w:rsid w:val="00963009"/>
    <w:rsid w:val="00964EA0"/>
    <w:rsid w:val="00966056"/>
    <w:rsid w:val="00966895"/>
    <w:rsid w:val="00966C42"/>
    <w:rsid w:val="0097186B"/>
    <w:rsid w:val="00971B14"/>
    <w:rsid w:val="0097465F"/>
    <w:rsid w:val="00974E88"/>
    <w:rsid w:val="0097501F"/>
    <w:rsid w:val="00977629"/>
    <w:rsid w:val="0097786D"/>
    <w:rsid w:val="00977FF0"/>
    <w:rsid w:val="0098012A"/>
    <w:rsid w:val="00980640"/>
    <w:rsid w:val="00981223"/>
    <w:rsid w:val="00981671"/>
    <w:rsid w:val="009818C5"/>
    <w:rsid w:val="00981BD1"/>
    <w:rsid w:val="00983573"/>
    <w:rsid w:val="009838D4"/>
    <w:rsid w:val="00983BDE"/>
    <w:rsid w:val="009840B4"/>
    <w:rsid w:val="00984590"/>
    <w:rsid w:val="00984694"/>
    <w:rsid w:val="00984F1D"/>
    <w:rsid w:val="00985079"/>
    <w:rsid w:val="0098519A"/>
    <w:rsid w:val="00986121"/>
    <w:rsid w:val="00986722"/>
    <w:rsid w:val="0098757D"/>
    <w:rsid w:val="00987BDA"/>
    <w:rsid w:val="00987FDA"/>
    <w:rsid w:val="00990638"/>
    <w:rsid w:val="00990679"/>
    <w:rsid w:val="0099135C"/>
    <w:rsid w:val="00991B34"/>
    <w:rsid w:val="00991B7F"/>
    <w:rsid w:val="00992F62"/>
    <w:rsid w:val="00993486"/>
    <w:rsid w:val="009935C9"/>
    <w:rsid w:val="009938DE"/>
    <w:rsid w:val="00993D08"/>
    <w:rsid w:val="00994880"/>
    <w:rsid w:val="00994A9C"/>
    <w:rsid w:val="00994E28"/>
    <w:rsid w:val="009961D6"/>
    <w:rsid w:val="00996824"/>
    <w:rsid w:val="00997209"/>
    <w:rsid w:val="00997314"/>
    <w:rsid w:val="00997EB4"/>
    <w:rsid w:val="009A055F"/>
    <w:rsid w:val="009A07DE"/>
    <w:rsid w:val="009A0990"/>
    <w:rsid w:val="009A1843"/>
    <w:rsid w:val="009A1973"/>
    <w:rsid w:val="009A2213"/>
    <w:rsid w:val="009A4990"/>
    <w:rsid w:val="009A53CA"/>
    <w:rsid w:val="009A553D"/>
    <w:rsid w:val="009A5E1B"/>
    <w:rsid w:val="009A6C6A"/>
    <w:rsid w:val="009A754E"/>
    <w:rsid w:val="009A7C5D"/>
    <w:rsid w:val="009A7DFA"/>
    <w:rsid w:val="009B0585"/>
    <w:rsid w:val="009B13CC"/>
    <w:rsid w:val="009B14CB"/>
    <w:rsid w:val="009B1762"/>
    <w:rsid w:val="009B288D"/>
    <w:rsid w:val="009B28B0"/>
    <w:rsid w:val="009B3063"/>
    <w:rsid w:val="009B33BD"/>
    <w:rsid w:val="009B34BE"/>
    <w:rsid w:val="009B39FF"/>
    <w:rsid w:val="009B41A2"/>
    <w:rsid w:val="009B61E7"/>
    <w:rsid w:val="009B65ED"/>
    <w:rsid w:val="009B6DBA"/>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4"/>
    <w:rsid w:val="009D0009"/>
    <w:rsid w:val="009D0986"/>
    <w:rsid w:val="009D0A58"/>
    <w:rsid w:val="009D0C71"/>
    <w:rsid w:val="009D17F7"/>
    <w:rsid w:val="009D1B4A"/>
    <w:rsid w:val="009D38B1"/>
    <w:rsid w:val="009D5826"/>
    <w:rsid w:val="009D590D"/>
    <w:rsid w:val="009D5E96"/>
    <w:rsid w:val="009D61F2"/>
    <w:rsid w:val="009D695E"/>
    <w:rsid w:val="009D6D70"/>
    <w:rsid w:val="009D72FF"/>
    <w:rsid w:val="009D756B"/>
    <w:rsid w:val="009E1784"/>
    <w:rsid w:val="009E1F2B"/>
    <w:rsid w:val="009E262D"/>
    <w:rsid w:val="009E321D"/>
    <w:rsid w:val="009E415A"/>
    <w:rsid w:val="009E4737"/>
    <w:rsid w:val="009E4FEC"/>
    <w:rsid w:val="009E53F8"/>
    <w:rsid w:val="009E56C9"/>
    <w:rsid w:val="009E6BB0"/>
    <w:rsid w:val="009E7A61"/>
    <w:rsid w:val="009F096E"/>
    <w:rsid w:val="009F0D74"/>
    <w:rsid w:val="009F1184"/>
    <w:rsid w:val="009F135C"/>
    <w:rsid w:val="009F1C4F"/>
    <w:rsid w:val="009F2024"/>
    <w:rsid w:val="009F24D9"/>
    <w:rsid w:val="009F27EE"/>
    <w:rsid w:val="009F33FD"/>
    <w:rsid w:val="009F36AC"/>
    <w:rsid w:val="009F463D"/>
    <w:rsid w:val="009F5FFB"/>
    <w:rsid w:val="009F70B0"/>
    <w:rsid w:val="009F7620"/>
    <w:rsid w:val="009F7DE6"/>
    <w:rsid w:val="00A019FF"/>
    <w:rsid w:val="00A01CAF"/>
    <w:rsid w:val="00A01F25"/>
    <w:rsid w:val="00A02F8C"/>
    <w:rsid w:val="00A032A7"/>
    <w:rsid w:val="00A03F33"/>
    <w:rsid w:val="00A043AE"/>
    <w:rsid w:val="00A04A43"/>
    <w:rsid w:val="00A0510C"/>
    <w:rsid w:val="00A06A6D"/>
    <w:rsid w:val="00A0782B"/>
    <w:rsid w:val="00A07DC1"/>
    <w:rsid w:val="00A10472"/>
    <w:rsid w:val="00A10815"/>
    <w:rsid w:val="00A10ED5"/>
    <w:rsid w:val="00A11270"/>
    <w:rsid w:val="00A114A6"/>
    <w:rsid w:val="00A11700"/>
    <w:rsid w:val="00A11E8B"/>
    <w:rsid w:val="00A126AF"/>
    <w:rsid w:val="00A12850"/>
    <w:rsid w:val="00A12A36"/>
    <w:rsid w:val="00A13605"/>
    <w:rsid w:val="00A13B3B"/>
    <w:rsid w:val="00A13F28"/>
    <w:rsid w:val="00A14312"/>
    <w:rsid w:val="00A15853"/>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6479"/>
    <w:rsid w:val="00A267D0"/>
    <w:rsid w:val="00A270B0"/>
    <w:rsid w:val="00A270E9"/>
    <w:rsid w:val="00A2715B"/>
    <w:rsid w:val="00A3007D"/>
    <w:rsid w:val="00A308F1"/>
    <w:rsid w:val="00A30912"/>
    <w:rsid w:val="00A312D1"/>
    <w:rsid w:val="00A31372"/>
    <w:rsid w:val="00A316CD"/>
    <w:rsid w:val="00A3180B"/>
    <w:rsid w:val="00A31DE6"/>
    <w:rsid w:val="00A330D0"/>
    <w:rsid w:val="00A338F3"/>
    <w:rsid w:val="00A33BB0"/>
    <w:rsid w:val="00A34604"/>
    <w:rsid w:val="00A35073"/>
    <w:rsid w:val="00A35445"/>
    <w:rsid w:val="00A361C7"/>
    <w:rsid w:val="00A3648D"/>
    <w:rsid w:val="00A37664"/>
    <w:rsid w:val="00A37BB0"/>
    <w:rsid w:val="00A40910"/>
    <w:rsid w:val="00A410A3"/>
    <w:rsid w:val="00A41F70"/>
    <w:rsid w:val="00A42D1B"/>
    <w:rsid w:val="00A44BD0"/>
    <w:rsid w:val="00A44C9F"/>
    <w:rsid w:val="00A45060"/>
    <w:rsid w:val="00A45991"/>
    <w:rsid w:val="00A45EAF"/>
    <w:rsid w:val="00A46D81"/>
    <w:rsid w:val="00A50658"/>
    <w:rsid w:val="00A51482"/>
    <w:rsid w:val="00A52383"/>
    <w:rsid w:val="00A52BD0"/>
    <w:rsid w:val="00A52DCD"/>
    <w:rsid w:val="00A52F85"/>
    <w:rsid w:val="00A534F3"/>
    <w:rsid w:val="00A538D3"/>
    <w:rsid w:val="00A5429C"/>
    <w:rsid w:val="00A561E1"/>
    <w:rsid w:val="00A5626F"/>
    <w:rsid w:val="00A56D34"/>
    <w:rsid w:val="00A57AC0"/>
    <w:rsid w:val="00A60165"/>
    <w:rsid w:val="00A604F2"/>
    <w:rsid w:val="00A6168C"/>
    <w:rsid w:val="00A61695"/>
    <w:rsid w:val="00A61CE6"/>
    <w:rsid w:val="00A61E97"/>
    <w:rsid w:val="00A62ECC"/>
    <w:rsid w:val="00A63BD8"/>
    <w:rsid w:val="00A64BB8"/>
    <w:rsid w:val="00A64C41"/>
    <w:rsid w:val="00A651FC"/>
    <w:rsid w:val="00A654F1"/>
    <w:rsid w:val="00A65C80"/>
    <w:rsid w:val="00A66682"/>
    <w:rsid w:val="00A669CE"/>
    <w:rsid w:val="00A66AD4"/>
    <w:rsid w:val="00A6736E"/>
    <w:rsid w:val="00A708D0"/>
    <w:rsid w:val="00A71528"/>
    <w:rsid w:val="00A72222"/>
    <w:rsid w:val="00A72342"/>
    <w:rsid w:val="00A72C88"/>
    <w:rsid w:val="00A73C77"/>
    <w:rsid w:val="00A74874"/>
    <w:rsid w:val="00A74B15"/>
    <w:rsid w:val="00A7554D"/>
    <w:rsid w:val="00A75EDC"/>
    <w:rsid w:val="00A75F55"/>
    <w:rsid w:val="00A76FF1"/>
    <w:rsid w:val="00A76FFA"/>
    <w:rsid w:val="00A8022F"/>
    <w:rsid w:val="00A80CE9"/>
    <w:rsid w:val="00A83235"/>
    <w:rsid w:val="00A87311"/>
    <w:rsid w:val="00A903DA"/>
    <w:rsid w:val="00A90481"/>
    <w:rsid w:val="00A90886"/>
    <w:rsid w:val="00A914B8"/>
    <w:rsid w:val="00A92EED"/>
    <w:rsid w:val="00A93727"/>
    <w:rsid w:val="00A93A1F"/>
    <w:rsid w:val="00A94E92"/>
    <w:rsid w:val="00A95654"/>
    <w:rsid w:val="00A961D8"/>
    <w:rsid w:val="00A962A2"/>
    <w:rsid w:val="00A96503"/>
    <w:rsid w:val="00A9663E"/>
    <w:rsid w:val="00A967B7"/>
    <w:rsid w:val="00AA07A2"/>
    <w:rsid w:val="00AA18F7"/>
    <w:rsid w:val="00AA2271"/>
    <w:rsid w:val="00AA315A"/>
    <w:rsid w:val="00AA4D4E"/>
    <w:rsid w:val="00AA4EA6"/>
    <w:rsid w:val="00AB13CB"/>
    <w:rsid w:val="00AB1E9E"/>
    <w:rsid w:val="00AB2737"/>
    <w:rsid w:val="00AB27BA"/>
    <w:rsid w:val="00AB315F"/>
    <w:rsid w:val="00AB4553"/>
    <w:rsid w:val="00AB553D"/>
    <w:rsid w:val="00AB5BC7"/>
    <w:rsid w:val="00AB6538"/>
    <w:rsid w:val="00AB6888"/>
    <w:rsid w:val="00AB6AA9"/>
    <w:rsid w:val="00AB7056"/>
    <w:rsid w:val="00AB740D"/>
    <w:rsid w:val="00AB7529"/>
    <w:rsid w:val="00AB77C7"/>
    <w:rsid w:val="00AB7985"/>
    <w:rsid w:val="00AB7CA7"/>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77CC"/>
    <w:rsid w:val="00AD78DD"/>
    <w:rsid w:val="00AE009C"/>
    <w:rsid w:val="00AE0620"/>
    <w:rsid w:val="00AE13E7"/>
    <w:rsid w:val="00AE2330"/>
    <w:rsid w:val="00AE2493"/>
    <w:rsid w:val="00AE2AC1"/>
    <w:rsid w:val="00AE2EB5"/>
    <w:rsid w:val="00AE3162"/>
    <w:rsid w:val="00AE417F"/>
    <w:rsid w:val="00AE4322"/>
    <w:rsid w:val="00AE496D"/>
    <w:rsid w:val="00AE5BE8"/>
    <w:rsid w:val="00AE66B1"/>
    <w:rsid w:val="00AE72A2"/>
    <w:rsid w:val="00AE7EAB"/>
    <w:rsid w:val="00AF05FD"/>
    <w:rsid w:val="00AF1074"/>
    <w:rsid w:val="00AF33E1"/>
    <w:rsid w:val="00AF3E8D"/>
    <w:rsid w:val="00AF43E7"/>
    <w:rsid w:val="00AF4ADB"/>
    <w:rsid w:val="00AF4CA7"/>
    <w:rsid w:val="00AF54B7"/>
    <w:rsid w:val="00AF59ED"/>
    <w:rsid w:val="00AF749A"/>
    <w:rsid w:val="00AF79DC"/>
    <w:rsid w:val="00AF7A69"/>
    <w:rsid w:val="00AF7D29"/>
    <w:rsid w:val="00AF7FDB"/>
    <w:rsid w:val="00B00C43"/>
    <w:rsid w:val="00B016E9"/>
    <w:rsid w:val="00B01F39"/>
    <w:rsid w:val="00B01F44"/>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4A58"/>
    <w:rsid w:val="00B24C56"/>
    <w:rsid w:val="00B256F3"/>
    <w:rsid w:val="00B25DE8"/>
    <w:rsid w:val="00B26451"/>
    <w:rsid w:val="00B26BA5"/>
    <w:rsid w:val="00B26D47"/>
    <w:rsid w:val="00B27A28"/>
    <w:rsid w:val="00B27AEB"/>
    <w:rsid w:val="00B27BF4"/>
    <w:rsid w:val="00B30919"/>
    <w:rsid w:val="00B30DA5"/>
    <w:rsid w:val="00B30E11"/>
    <w:rsid w:val="00B31BC3"/>
    <w:rsid w:val="00B326B9"/>
    <w:rsid w:val="00B32C18"/>
    <w:rsid w:val="00B32DFA"/>
    <w:rsid w:val="00B3310F"/>
    <w:rsid w:val="00B33FC7"/>
    <w:rsid w:val="00B340B7"/>
    <w:rsid w:val="00B345E2"/>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786E"/>
    <w:rsid w:val="00B479C2"/>
    <w:rsid w:val="00B508F6"/>
    <w:rsid w:val="00B50A1C"/>
    <w:rsid w:val="00B50C41"/>
    <w:rsid w:val="00B50DD9"/>
    <w:rsid w:val="00B51354"/>
    <w:rsid w:val="00B5176B"/>
    <w:rsid w:val="00B51838"/>
    <w:rsid w:val="00B52129"/>
    <w:rsid w:val="00B5312B"/>
    <w:rsid w:val="00B53DE2"/>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BBD"/>
    <w:rsid w:val="00B651E9"/>
    <w:rsid w:val="00B65F15"/>
    <w:rsid w:val="00B65F68"/>
    <w:rsid w:val="00B6629B"/>
    <w:rsid w:val="00B66610"/>
    <w:rsid w:val="00B668C1"/>
    <w:rsid w:val="00B66A85"/>
    <w:rsid w:val="00B7086C"/>
    <w:rsid w:val="00B70CFB"/>
    <w:rsid w:val="00B71336"/>
    <w:rsid w:val="00B71B48"/>
    <w:rsid w:val="00B729F9"/>
    <w:rsid w:val="00B72E73"/>
    <w:rsid w:val="00B73302"/>
    <w:rsid w:val="00B73974"/>
    <w:rsid w:val="00B74F55"/>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2063"/>
    <w:rsid w:val="00B92CDF"/>
    <w:rsid w:val="00B92D6C"/>
    <w:rsid w:val="00B94522"/>
    <w:rsid w:val="00B945F5"/>
    <w:rsid w:val="00B94C68"/>
    <w:rsid w:val="00B9525D"/>
    <w:rsid w:val="00B95896"/>
    <w:rsid w:val="00B95F50"/>
    <w:rsid w:val="00B965D0"/>
    <w:rsid w:val="00B9694A"/>
    <w:rsid w:val="00BA0BD0"/>
    <w:rsid w:val="00BA1107"/>
    <w:rsid w:val="00BA1BBA"/>
    <w:rsid w:val="00BA27CC"/>
    <w:rsid w:val="00BA3C10"/>
    <w:rsid w:val="00BA3FC5"/>
    <w:rsid w:val="00BA4955"/>
    <w:rsid w:val="00BA52F8"/>
    <w:rsid w:val="00BA628A"/>
    <w:rsid w:val="00BA64DD"/>
    <w:rsid w:val="00BA6550"/>
    <w:rsid w:val="00BA6981"/>
    <w:rsid w:val="00BA702F"/>
    <w:rsid w:val="00BA7563"/>
    <w:rsid w:val="00BA7782"/>
    <w:rsid w:val="00BA783A"/>
    <w:rsid w:val="00BA7BFC"/>
    <w:rsid w:val="00BB0999"/>
    <w:rsid w:val="00BB3BDB"/>
    <w:rsid w:val="00BB3F15"/>
    <w:rsid w:val="00BB48E0"/>
    <w:rsid w:val="00BB5A1B"/>
    <w:rsid w:val="00BB5D4D"/>
    <w:rsid w:val="00BB5E65"/>
    <w:rsid w:val="00BB732D"/>
    <w:rsid w:val="00BC050A"/>
    <w:rsid w:val="00BC063F"/>
    <w:rsid w:val="00BC143A"/>
    <w:rsid w:val="00BC15E8"/>
    <w:rsid w:val="00BC1CBF"/>
    <w:rsid w:val="00BC23E3"/>
    <w:rsid w:val="00BC2D55"/>
    <w:rsid w:val="00BC3844"/>
    <w:rsid w:val="00BC3D02"/>
    <w:rsid w:val="00BC4319"/>
    <w:rsid w:val="00BC4606"/>
    <w:rsid w:val="00BC4836"/>
    <w:rsid w:val="00BC4C61"/>
    <w:rsid w:val="00BC4EF7"/>
    <w:rsid w:val="00BC4F83"/>
    <w:rsid w:val="00BC5510"/>
    <w:rsid w:val="00BC56C5"/>
    <w:rsid w:val="00BC5EF4"/>
    <w:rsid w:val="00BC712A"/>
    <w:rsid w:val="00BC750A"/>
    <w:rsid w:val="00BC7A17"/>
    <w:rsid w:val="00BD0631"/>
    <w:rsid w:val="00BD06D2"/>
    <w:rsid w:val="00BD094F"/>
    <w:rsid w:val="00BD1A7B"/>
    <w:rsid w:val="00BD295A"/>
    <w:rsid w:val="00BD2994"/>
    <w:rsid w:val="00BD3384"/>
    <w:rsid w:val="00BD3461"/>
    <w:rsid w:val="00BD37A7"/>
    <w:rsid w:val="00BD4328"/>
    <w:rsid w:val="00BD47A6"/>
    <w:rsid w:val="00BD4915"/>
    <w:rsid w:val="00BD4CA1"/>
    <w:rsid w:val="00BD511D"/>
    <w:rsid w:val="00BD56E0"/>
    <w:rsid w:val="00BD5840"/>
    <w:rsid w:val="00BD59AC"/>
    <w:rsid w:val="00BD5E06"/>
    <w:rsid w:val="00BD616B"/>
    <w:rsid w:val="00BD6B48"/>
    <w:rsid w:val="00BD7028"/>
    <w:rsid w:val="00BD768B"/>
    <w:rsid w:val="00BD7C54"/>
    <w:rsid w:val="00BE0110"/>
    <w:rsid w:val="00BE1099"/>
    <w:rsid w:val="00BE2059"/>
    <w:rsid w:val="00BE2069"/>
    <w:rsid w:val="00BE2809"/>
    <w:rsid w:val="00BE362B"/>
    <w:rsid w:val="00BE3A9F"/>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87F"/>
    <w:rsid w:val="00BF5E04"/>
    <w:rsid w:val="00BF6851"/>
    <w:rsid w:val="00BF6C4D"/>
    <w:rsid w:val="00BF6E72"/>
    <w:rsid w:val="00BF71CB"/>
    <w:rsid w:val="00BF73E8"/>
    <w:rsid w:val="00BF77DE"/>
    <w:rsid w:val="00C00DDE"/>
    <w:rsid w:val="00C00DFB"/>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10020"/>
    <w:rsid w:val="00C103F9"/>
    <w:rsid w:val="00C10883"/>
    <w:rsid w:val="00C10FF3"/>
    <w:rsid w:val="00C11846"/>
    <w:rsid w:val="00C11C25"/>
    <w:rsid w:val="00C11FAD"/>
    <w:rsid w:val="00C1227F"/>
    <w:rsid w:val="00C1260C"/>
    <w:rsid w:val="00C12D17"/>
    <w:rsid w:val="00C133E1"/>
    <w:rsid w:val="00C135BA"/>
    <w:rsid w:val="00C13752"/>
    <w:rsid w:val="00C1453E"/>
    <w:rsid w:val="00C14BA8"/>
    <w:rsid w:val="00C14BFE"/>
    <w:rsid w:val="00C17E5C"/>
    <w:rsid w:val="00C2148D"/>
    <w:rsid w:val="00C21EFF"/>
    <w:rsid w:val="00C23382"/>
    <w:rsid w:val="00C246B8"/>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2E4"/>
    <w:rsid w:val="00C36364"/>
    <w:rsid w:val="00C3682B"/>
    <w:rsid w:val="00C36B7A"/>
    <w:rsid w:val="00C36D38"/>
    <w:rsid w:val="00C3758C"/>
    <w:rsid w:val="00C37E61"/>
    <w:rsid w:val="00C40AE0"/>
    <w:rsid w:val="00C40BDB"/>
    <w:rsid w:val="00C40F57"/>
    <w:rsid w:val="00C421BF"/>
    <w:rsid w:val="00C42520"/>
    <w:rsid w:val="00C4252B"/>
    <w:rsid w:val="00C426F0"/>
    <w:rsid w:val="00C43826"/>
    <w:rsid w:val="00C4459C"/>
    <w:rsid w:val="00C45286"/>
    <w:rsid w:val="00C45C48"/>
    <w:rsid w:val="00C469DD"/>
    <w:rsid w:val="00C46C89"/>
    <w:rsid w:val="00C47030"/>
    <w:rsid w:val="00C47ADE"/>
    <w:rsid w:val="00C47FBE"/>
    <w:rsid w:val="00C501B9"/>
    <w:rsid w:val="00C50541"/>
    <w:rsid w:val="00C50E3D"/>
    <w:rsid w:val="00C51FD4"/>
    <w:rsid w:val="00C5262A"/>
    <w:rsid w:val="00C5269C"/>
    <w:rsid w:val="00C52D63"/>
    <w:rsid w:val="00C52E26"/>
    <w:rsid w:val="00C533E3"/>
    <w:rsid w:val="00C539E8"/>
    <w:rsid w:val="00C53FF7"/>
    <w:rsid w:val="00C541BA"/>
    <w:rsid w:val="00C54A70"/>
    <w:rsid w:val="00C54E89"/>
    <w:rsid w:val="00C55D60"/>
    <w:rsid w:val="00C56640"/>
    <w:rsid w:val="00C5666E"/>
    <w:rsid w:val="00C57DD2"/>
    <w:rsid w:val="00C6033B"/>
    <w:rsid w:val="00C60728"/>
    <w:rsid w:val="00C60E9D"/>
    <w:rsid w:val="00C61892"/>
    <w:rsid w:val="00C6200E"/>
    <w:rsid w:val="00C6208B"/>
    <w:rsid w:val="00C6334B"/>
    <w:rsid w:val="00C6593A"/>
    <w:rsid w:val="00C66B8A"/>
    <w:rsid w:val="00C66F27"/>
    <w:rsid w:val="00C71A87"/>
    <w:rsid w:val="00C71CA6"/>
    <w:rsid w:val="00C74468"/>
    <w:rsid w:val="00C74592"/>
    <w:rsid w:val="00C74749"/>
    <w:rsid w:val="00C761AD"/>
    <w:rsid w:val="00C76398"/>
    <w:rsid w:val="00C76AFB"/>
    <w:rsid w:val="00C76DB1"/>
    <w:rsid w:val="00C76E8D"/>
    <w:rsid w:val="00C77BE9"/>
    <w:rsid w:val="00C805CF"/>
    <w:rsid w:val="00C80663"/>
    <w:rsid w:val="00C810BC"/>
    <w:rsid w:val="00C81193"/>
    <w:rsid w:val="00C81401"/>
    <w:rsid w:val="00C820E3"/>
    <w:rsid w:val="00C82BD1"/>
    <w:rsid w:val="00C838C4"/>
    <w:rsid w:val="00C84A1C"/>
    <w:rsid w:val="00C85CC5"/>
    <w:rsid w:val="00C8758E"/>
    <w:rsid w:val="00C90460"/>
    <w:rsid w:val="00C90B6E"/>
    <w:rsid w:val="00C90F95"/>
    <w:rsid w:val="00C91BAD"/>
    <w:rsid w:val="00C91C1C"/>
    <w:rsid w:val="00C93855"/>
    <w:rsid w:val="00C93A99"/>
    <w:rsid w:val="00C93B20"/>
    <w:rsid w:val="00C93C59"/>
    <w:rsid w:val="00C948C4"/>
    <w:rsid w:val="00C94C17"/>
    <w:rsid w:val="00C95059"/>
    <w:rsid w:val="00C95978"/>
    <w:rsid w:val="00C9681E"/>
    <w:rsid w:val="00C96CAD"/>
    <w:rsid w:val="00C97A84"/>
    <w:rsid w:val="00C97B42"/>
    <w:rsid w:val="00C97F32"/>
    <w:rsid w:val="00CA0050"/>
    <w:rsid w:val="00CA0D71"/>
    <w:rsid w:val="00CA0E71"/>
    <w:rsid w:val="00CA113E"/>
    <w:rsid w:val="00CA1695"/>
    <w:rsid w:val="00CA1F84"/>
    <w:rsid w:val="00CA2871"/>
    <w:rsid w:val="00CA2DE7"/>
    <w:rsid w:val="00CA31CB"/>
    <w:rsid w:val="00CA3BF6"/>
    <w:rsid w:val="00CA5929"/>
    <w:rsid w:val="00CA6D93"/>
    <w:rsid w:val="00CA721D"/>
    <w:rsid w:val="00CA73B3"/>
    <w:rsid w:val="00CB0D0E"/>
    <w:rsid w:val="00CB0D73"/>
    <w:rsid w:val="00CB0DA1"/>
    <w:rsid w:val="00CB114E"/>
    <w:rsid w:val="00CB1302"/>
    <w:rsid w:val="00CB216C"/>
    <w:rsid w:val="00CB28F7"/>
    <w:rsid w:val="00CB2986"/>
    <w:rsid w:val="00CB2E55"/>
    <w:rsid w:val="00CB2FE1"/>
    <w:rsid w:val="00CB36D5"/>
    <w:rsid w:val="00CB4FB0"/>
    <w:rsid w:val="00CB5E8C"/>
    <w:rsid w:val="00CB6C24"/>
    <w:rsid w:val="00CB70AC"/>
    <w:rsid w:val="00CB7859"/>
    <w:rsid w:val="00CC0547"/>
    <w:rsid w:val="00CC0F28"/>
    <w:rsid w:val="00CC125F"/>
    <w:rsid w:val="00CC38F0"/>
    <w:rsid w:val="00CC3C46"/>
    <w:rsid w:val="00CC42A2"/>
    <w:rsid w:val="00CC5263"/>
    <w:rsid w:val="00CC566F"/>
    <w:rsid w:val="00CC59FA"/>
    <w:rsid w:val="00CC7630"/>
    <w:rsid w:val="00CC7E4E"/>
    <w:rsid w:val="00CD00D3"/>
    <w:rsid w:val="00CD09CC"/>
    <w:rsid w:val="00CD0BBF"/>
    <w:rsid w:val="00CD0DC7"/>
    <w:rsid w:val="00CD0E94"/>
    <w:rsid w:val="00CD1935"/>
    <w:rsid w:val="00CD2043"/>
    <w:rsid w:val="00CD2423"/>
    <w:rsid w:val="00CD2F06"/>
    <w:rsid w:val="00CD306C"/>
    <w:rsid w:val="00CD36F1"/>
    <w:rsid w:val="00CD4497"/>
    <w:rsid w:val="00CD726A"/>
    <w:rsid w:val="00CD73EA"/>
    <w:rsid w:val="00CD78C9"/>
    <w:rsid w:val="00CE0515"/>
    <w:rsid w:val="00CE080A"/>
    <w:rsid w:val="00CE11AC"/>
    <w:rsid w:val="00CE17C0"/>
    <w:rsid w:val="00CE21D8"/>
    <w:rsid w:val="00CE3176"/>
    <w:rsid w:val="00CE32F8"/>
    <w:rsid w:val="00CE401C"/>
    <w:rsid w:val="00CE5C84"/>
    <w:rsid w:val="00CE6F38"/>
    <w:rsid w:val="00CE70FB"/>
    <w:rsid w:val="00CE7726"/>
    <w:rsid w:val="00CE77FE"/>
    <w:rsid w:val="00CE7C7F"/>
    <w:rsid w:val="00CF0147"/>
    <w:rsid w:val="00CF03B4"/>
    <w:rsid w:val="00CF0605"/>
    <w:rsid w:val="00CF0C98"/>
    <w:rsid w:val="00CF13F7"/>
    <w:rsid w:val="00CF16A6"/>
    <w:rsid w:val="00CF16B2"/>
    <w:rsid w:val="00CF1DE6"/>
    <w:rsid w:val="00CF2C56"/>
    <w:rsid w:val="00CF2CD0"/>
    <w:rsid w:val="00CF3786"/>
    <w:rsid w:val="00CF48FB"/>
    <w:rsid w:val="00CF5466"/>
    <w:rsid w:val="00CF548E"/>
    <w:rsid w:val="00CF5AF7"/>
    <w:rsid w:val="00CF6060"/>
    <w:rsid w:val="00CF7C12"/>
    <w:rsid w:val="00D007CD"/>
    <w:rsid w:val="00D017F6"/>
    <w:rsid w:val="00D01BAC"/>
    <w:rsid w:val="00D01CF7"/>
    <w:rsid w:val="00D02882"/>
    <w:rsid w:val="00D02E31"/>
    <w:rsid w:val="00D03429"/>
    <w:rsid w:val="00D05E95"/>
    <w:rsid w:val="00D0697B"/>
    <w:rsid w:val="00D06D7A"/>
    <w:rsid w:val="00D06EBA"/>
    <w:rsid w:val="00D07160"/>
    <w:rsid w:val="00D1160D"/>
    <w:rsid w:val="00D11658"/>
    <w:rsid w:val="00D11BB4"/>
    <w:rsid w:val="00D13CFD"/>
    <w:rsid w:val="00D14B00"/>
    <w:rsid w:val="00D152E4"/>
    <w:rsid w:val="00D159CA"/>
    <w:rsid w:val="00D16CF7"/>
    <w:rsid w:val="00D16DD8"/>
    <w:rsid w:val="00D17540"/>
    <w:rsid w:val="00D175E3"/>
    <w:rsid w:val="00D179C5"/>
    <w:rsid w:val="00D17B4F"/>
    <w:rsid w:val="00D17D61"/>
    <w:rsid w:val="00D17F2C"/>
    <w:rsid w:val="00D202B9"/>
    <w:rsid w:val="00D203A5"/>
    <w:rsid w:val="00D215F4"/>
    <w:rsid w:val="00D2231C"/>
    <w:rsid w:val="00D22A1C"/>
    <w:rsid w:val="00D22CCB"/>
    <w:rsid w:val="00D2328B"/>
    <w:rsid w:val="00D23D20"/>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5B45"/>
    <w:rsid w:val="00D3660D"/>
    <w:rsid w:val="00D366A4"/>
    <w:rsid w:val="00D36CB5"/>
    <w:rsid w:val="00D37714"/>
    <w:rsid w:val="00D37BBA"/>
    <w:rsid w:val="00D4038C"/>
    <w:rsid w:val="00D42302"/>
    <w:rsid w:val="00D42522"/>
    <w:rsid w:val="00D437D6"/>
    <w:rsid w:val="00D43A70"/>
    <w:rsid w:val="00D43D8D"/>
    <w:rsid w:val="00D43F84"/>
    <w:rsid w:val="00D451A1"/>
    <w:rsid w:val="00D45CDE"/>
    <w:rsid w:val="00D4602D"/>
    <w:rsid w:val="00D460F2"/>
    <w:rsid w:val="00D46459"/>
    <w:rsid w:val="00D46AA4"/>
    <w:rsid w:val="00D47F58"/>
    <w:rsid w:val="00D5017D"/>
    <w:rsid w:val="00D50AD2"/>
    <w:rsid w:val="00D50BB6"/>
    <w:rsid w:val="00D50FD3"/>
    <w:rsid w:val="00D5130C"/>
    <w:rsid w:val="00D53A8D"/>
    <w:rsid w:val="00D53B22"/>
    <w:rsid w:val="00D53D2D"/>
    <w:rsid w:val="00D54768"/>
    <w:rsid w:val="00D54F10"/>
    <w:rsid w:val="00D55D5C"/>
    <w:rsid w:val="00D5739C"/>
    <w:rsid w:val="00D57536"/>
    <w:rsid w:val="00D57A1D"/>
    <w:rsid w:val="00D60D5B"/>
    <w:rsid w:val="00D61A5C"/>
    <w:rsid w:val="00D61E09"/>
    <w:rsid w:val="00D61E83"/>
    <w:rsid w:val="00D61E9B"/>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30F5"/>
    <w:rsid w:val="00D74117"/>
    <w:rsid w:val="00D747C5"/>
    <w:rsid w:val="00D75525"/>
    <w:rsid w:val="00D75A1D"/>
    <w:rsid w:val="00D775C7"/>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0169"/>
    <w:rsid w:val="00D924E6"/>
    <w:rsid w:val="00D92965"/>
    <w:rsid w:val="00D929CE"/>
    <w:rsid w:val="00D934E6"/>
    <w:rsid w:val="00D93DE9"/>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4914"/>
    <w:rsid w:val="00DA6294"/>
    <w:rsid w:val="00DA6648"/>
    <w:rsid w:val="00DA6A04"/>
    <w:rsid w:val="00DA775A"/>
    <w:rsid w:val="00DA7B3B"/>
    <w:rsid w:val="00DB0CD3"/>
    <w:rsid w:val="00DB1127"/>
    <w:rsid w:val="00DB21DD"/>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44"/>
    <w:rsid w:val="00DC2AED"/>
    <w:rsid w:val="00DC4779"/>
    <w:rsid w:val="00DC4E99"/>
    <w:rsid w:val="00DC508D"/>
    <w:rsid w:val="00DC6D0F"/>
    <w:rsid w:val="00DC7729"/>
    <w:rsid w:val="00DD084B"/>
    <w:rsid w:val="00DD20AD"/>
    <w:rsid w:val="00DD218A"/>
    <w:rsid w:val="00DD3A7C"/>
    <w:rsid w:val="00DD3E71"/>
    <w:rsid w:val="00DD3F2B"/>
    <w:rsid w:val="00DD45AE"/>
    <w:rsid w:val="00DD48E8"/>
    <w:rsid w:val="00DD4B00"/>
    <w:rsid w:val="00DD4CF5"/>
    <w:rsid w:val="00DD52BA"/>
    <w:rsid w:val="00DD6C3C"/>
    <w:rsid w:val="00DD779C"/>
    <w:rsid w:val="00DE0317"/>
    <w:rsid w:val="00DE143E"/>
    <w:rsid w:val="00DE2EDE"/>
    <w:rsid w:val="00DE39CB"/>
    <w:rsid w:val="00DE4052"/>
    <w:rsid w:val="00DE4CF6"/>
    <w:rsid w:val="00DE534B"/>
    <w:rsid w:val="00DE5732"/>
    <w:rsid w:val="00DE6829"/>
    <w:rsid w:val="00DE6923"/>
    <w:rsid w:val="00DF0B2F"/>
    <w:rsid w:val="00DF0F4D"/>
    <w:rsid w:val="00DF12A6"/>
    <w:rsid w:val="00DF1378"/>
    <w:rsid w:val="00DF17AC"/>
    <w:rsid w:val="00DF26C9"/>
    <w:rsid w:val="00DF2D80"/>
    <w:rsid w:val="00DF2E08"/>
    <w:rsid w:val="00DF3858"/>
    <w:rsid w:val="00DF4BC0"/>
    <w:rsid w:val="00DF4BE7"/>
    <w:rsid w:val="00DF59FC"/>
    <w:rsid w:val="00DF7225"/>
    <w:rsid w:val="00DF7EED"/>
    <w:rsid w:val="00E00D1C"/>
    <w:rsid w:val="00E01443"/>
    <w:rsid w:val="00E03489"/>
    <w:rsid w:val="00E034F9"/>
    <w:rsid w:val="00E03EAE"/>
    <w:rsid w:val="00E03F25"/>
    <w:rsid w:val="00E04858"/>
    <w:rsid w:val="00E04944"/>
    <w:rsid w:val="00E07846"/>
    <w:rsid w:val="00E07E97"/>
    <w:rsid w:val="00E1053E"/>
    <w:rsid w:val="00E10F54"/>
    <w:rsid w:val="00E1170F"/>
    <w:rsid w:val="00E11D74"/>
    <w:rsid w:val="00E130D7"/>
    <w:rsid w:val="00E13578"/>
    <w:rsid w:val="00E13C48"/>
    <w:rsid w:val="00E13E43"/>
    <w:rsid w:val="00E13E68"/>
    <w:rsid w:val="00E15404"/>
    <w:rsid w:val="00E15674"/>
    <w:rsid w:val="00E169EA"/>
    <w:rsid w:val="00E169FD"/>
    <w:rsid w:val="00E16F09"/>
    <w:rsid w:val="00E16F8B"/>
    <w:rsid w:val="00E179FA"/>
    <w:rsid w:val="00E17AB2"/>
    <w:rsid w:val="00E17BA3"/>
    <w:rsid w:val="00E202AC"/>
    <w:rsid w:val="00E206BD"/>
    <w:rsid w:val="00E21657"/>
    <w:rsid w:val="00E22362"/>
    <w:rsid w:val="00E223B3"/>
    <w:rsid w:val="00E225A7"/>
    <w:rsid w:val="00E22DE9"/>
    <w:rsid w:val="00E2360E"/>
    <w:rsid w:val="00E23D8B"/>
    <w:rsid w:val="00E24A40"/>
    <w:rsid w:val="00E256AD"/>
    <w:rsid w:val="00E260B1"/>
    <w:rsid w:val="00E263EF"/>
    <w:rsid w:val="00E26840"/>
    <w:rsid w:val="00E274E1"/>
    <w:rsid w:val="00E27560"/>
    <w:rsid w:val="00E30AB2"/>
    <w:rsid w:val="00E31362"/>
    <w:rsid w:val="00E32321"/>
    <w:rsid w:val="00E32891"/>
    <w:rsid w:val="00E32A12"/>
    <w:rsid w:val="00E32CD9"/>
    <w:rsid w:val="00E3310F"/>
    <w:rsid w:val="00E333EF"/>
    <w:rsid w:val="00E334F3"/>
    <w:rsid w:val="00E339C2"/>
    <w:rsid w:val="00E33A97"/>
    <w:rsid w:val="00E33CC9"/>
    <w:rsid w:val="00E343C8"/>
    <w:rsid w:val="00E34CC5"/>
    <w:rsid w:val="00E35047"/>
    <w:rsid w:val="00E3643E"/>
    <w:rsid w:val="00E40813"/>
    <w:rsid w:val="00E40E72"/>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B2"/>
    <w:rsid w:val="00E564D9"/>
    <w:rsid w:val="00E567DC"/>
    <w:rsid w:val="00E5721F"/>
    <w:rsid w:val="00E579BA"/>
    <w:rsid w:val="00E607F3"/>
    <w:rsid w:val="00E61ECB"/>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C58"/>
    <w:rsid w:val="00E72CDC"/>
    <w:rsid w:val="00E72D1E"/>
    <w:rsid w:val="00E73F22"/>
    <w:rsid w:val="00E74F1F"/>
    <w:rsid w:val="00E75DB8"/>
    <w:rsid w:val="00E761DE"/>
    <w:rsid w:val="00E77E5D"/>
    <w:rsid w:val="00E81273"/>
    <w:rsid w:val="00E82072"/>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A1059"/>
    <w:rsid w:val="00EA13AC"/>
    <w:rsid w:val="00EA18D3"/>
    <w:rsid w:val="00EA1E06"/>
    <w:rsid w:val="00EA1FCA"/>
    <w:rsid w:val="00EA2903"/>
    <w:rsid w:val="00EA2955"/>
    <w:rsid w:val="00EA41A5"/>
    <w:rsid w:val="00EA443D"/>
    <w:rsid w:val="00EA46E9"/>
    <w:rsid w:val="00EA470A"/>
    <w:rsid w:val="00EA59F2"/>
    <w:rsid w:val="00EA62CA"/>
    <w:rsid w:val="00EA71EC"/>
    <w:rsid w:val="00EA7CBF"/>
    <w:rsid w:val="00EB0099"/>
    <w:rsid w:val="00EB108B"/>
    <w:rsid w:val="00EB208A"/>
    <w:rsid w:val="00EB305C"/>
    <w:rsid w:val="00EB38F6"/>
    <w:rsid w:val="00EB40A8"/>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520"/>
    <w:rsid w:val="00EF082F"/>
    <w:rsid w:val="00EF1A95"/>
    <w:rsid w:val="00EF2DFD"/>
    <w:rsid w:val="00EF3DD5"/>
    <w:rsid w:val="00EF58F8"/>
    <w:rsid w:val="00EF621E"/>
    <w:rsid w:val="00F0052A"/>
    <w:rsid w:val="00F0195C"/>
    <w:rsid w:val="00F01ED6"/>
    <w:rsid w:val="00F02824"/>
    <w:rsid w:val="00F05586"/>
    <w:rsid w:val="00F05DE8"/>
    <w:rsid w:val="00F061F4"/>
    <w:rsid w:val="00F1070A"/>
    <w:rsid w:val="00F118A8"/>
    <w:rsid w:val="00F11AE9"/>
    <w:rsid w:val="00F13C39"/>
    <w:rsid w:val="00F146EE"/>
    <w:rsid w:val="00F16499"/>
    <w:rsid w:val="00F17752"/>
    <w:rsid w:val="00F20812"/>
    <w:rsid w:val="00F20F03"/>
    <w:rsid w:val="00F21E99"/>
    <w:rsid w:val="00F229F0"/>
    <w:rsid w:val="00F24040"/>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1F0"/>
    <w:rsid w:val="00F5054B"/>
    <w:rsid w:val="00F50D65"/>
    <w:rsid w:val="00F510D5"/>
    <w:rsid w:val="00F51308"/>
    <w:rsid w:val="00F5160B"/>
    <w:rsid w:val="00F51820"/>
    <w:rsid w:val="00F52427"/>
    <w:rsid w:val="00F5256C"/>
    <w:rsid w:val="00F5294D"/>
    <w:rsid w:val="00F52D4E"/>
    <w:rsid w:val="00F53FF3"/>
    <w:rsid w:val="00F5422F"/>
    <w:rsid w:val="00F54641"/>
    <w:rsid w:val="00F548A8"/>
    <w:rsid w:val="00F54AB8"/>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704F3"/>
    <w:rsid w:val="00F708B9"/>
    <w:rsid w:val="00F70C89"/>
    <w:rsid w:val="00F71034"/>
    <w:rsid w:val="00F711D6"/>
    <w:rsid w:val="00F714F1"/>
    <w:rsid w:val="00F71DB1"/>
    <w:rsid w:val="00F722DB"/>
    <w:rsid w:val="00F7371F"/>
    <w:rsid w:val="00F73BFB"/>
    <w:rsid w:val="00F74D5A"/>
    <w:rsid w:val="00F7508C"/>
    <w:rsid w:val="00F75B14"/>
    <w:rsid w:val="00F76C81"/>
    <w:rsid w:val="00F7711B"/>
    <w:rsid w:val="00F77154"/>
    <w:rsid w:val="00F8077A"/>
    <w:rsid w:val="00F8200C"/>
    <w:rsid w:val="00F82F1D"/>
    <w:rsid w:val="00F8343A"/>
    <w:rsid w:val="00F8354D"/>
    <w:rsid w:val="00F8382C"/>
    <w:rsid w:val="00F84815"/>
    <w:rsid w:val="00F852B7"/>
    <w:rsid w:val="00F854EA"/>
    <w:rsid w:val="00F8643F"/>
    <w:rsid w:val="00F902DA"/>
    <w:rsid w:val="00F90BC3"/>
    <w:rsid w:val="00F91266"/>
    <w:rsid w:val="00F914A8"/>
    <w:rsid w:val="00F91A20"/>
    <w:rsid w:val="00F93352"/>
    <w:rsid w:val="00F93F93"/>
    <w:rsid w:val="00F9415F"/>
    <w:rsid w:val="00F95E55"/>
    <w:rsid w:val="00F9636E"/>
    <w:rsid w:val="00F97402"/>
    <w:rsid w:val="00F97CF9"/>
    <w:rsid w:val="00FA0876"/>
    <w:rsid w:val="00FA0AE5"/>
    <w:rsid w:val="00FA1103"/>
    <w:rsid w:val="00FA222D"/>
    <w:rsid w:val="00FA2DF0"/>
    <w:rsid w:val="00FA356D"/>
    <w:rsid w:val="00FA4066"/>
    <w:rsid w:val="00FA4900"/>
    <w:rsid w:val="00FA4AE7"/>
    <w:rsid w:val="00FA4BD6"/>
    <w:rsid w:val="00FA583B"/>
    <w:rsid w:val="00FA6567"/>
    <w:rsid w:val="00FA69DE"/>
    <w:rsid w:val="00FA70F7"/>
    <w:rsid w:val="00FA7597"/>
    <w:rsid w:val="00FA7EBA"/>
    <w:rsid w:val="00FB0247"/>
    <w:rsid w:val="00FB02F5"/>
    <w:rsid w:val="00FB1225"/>
    <w:rsid w:val="00FB1789"/>
    <w:rsid w:val="00FB19B4"/>
    <w:rsid w:val="00FB2B9F"/>
    <w:rsid w:val="00FB3066"/>
    <w:rsid w:val="00FB3A11"/>
    <w:rsid w:val="00FB444D"/>
    <w:rsid w:val="00FB4D04"/>
    <w:rsid w:val="00FB52BD"/>
    <w:rsid w:val="00FB571D"/>
    <w:rsid w:val="00FB65D6"/>
    <w:rsid w:val="00FB7420"/>
    <w:rsid w:val="00FB76DA"/>
    <w:rsid w:val="00FB7EF5"/>
    <w:rsid w:val="00FC10C8"/>
    <w:rsid w:val="00FC1711"/>
    <w:rsid w:val="00FC3C0B"/>
    <w:rsid w:val="00FC48D2"/>
    <w:rsid w:val="00FC4D7D"/>
    <w:rsid w:val="00FC552B"/>
    <w:rsid w:val="00FC5D95"/>
    <w:rsid w:val="00FC6341"/>
    <w:rsid w:val="00FC770B"/>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B0D"/>
    <w:rsid w:val="00FE2E6A"/>
    <w:rsid w:val="00FE32DA"/>
    <w:rsid w:val="00FE40F3"/>
    <w:rsid w:val="00FE4626"/>
    <w:rsid w:val="00FE4E25"/>
    <w:rsid w:val="00FE5E06"/>
    <w:rsid w:val="00FE6AE5"/>
    <w:rsid w:val="00FE706C"/>
    <w:rsid w:val="00FE7CED"/>
    <w:rsid w:val="00FF158B"/>
    <w:rsid w:val="00FF15D6"/>
    <w:rsid w:val="00FF1EA7"/>
    <w:rsid w:val="00FF22BF"/>
    <w:rsid w:val="00FF2C4A"/>
    <w:rsid w:val="00FF37B7"/>
    <w:rsid w:val="00FF3A88"/>
    <w:rsid w:val="00FF3BC2"/>
    <w:rsid w:val="00FF4189"/>
    <w:rsid w:val="00FF69C1"/>
    <w:rsid w:val="00FF7101"/>
    <w:rsid w:val="00FF71F6"/>
    <w:rsid w:val="00FF7603"/>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BAEF"/>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5076235">
      <w:bodyDiv w:val="1"/>
      <w:marLeft w:val="0"/>
      <w:marRight w:val="0"/>
      <w:marTop w:val="0"/>
      <w:marBottom w:val="0"/>
      <w:divBdr>
        <w:top w:val="none" w:sz="0" w:space="0" w:color="auto"/>
        <w:left w:val="none" w:sz="0" w:space="0" w:color="auto"/>
        <w:bottom w:val="none" w:sz="0" w:space="0" w:color="auto"/>
        <w:right w:val="none" w:sz="0" w:space="0" w:color="auto"/>
      </w:divBdr>
      <w:divsChild>
        <w:div w:id="1025907533">
          <w:marLeft w:val="0"/>
          <w:marRight w:val="0"/>
          <w:marTop w:val="0"/>
          <w:marBottom w:val="0"/>
          <w:divBdr>
            <w:top w:val="none" w:sz="0" w:space="0" w:color="auto"/>
            <w:left w:val="none" w:sz="0" w:space="0" w:color="auto"/>
            <w:bottom w:val="none" w:sz="0" w:space="0" w:color="auto"/>
            <w:right w:val="none" w:sz="0" w:space="0" w:color="auto"/>
          </w:divBdr>
        </w:div>
        <w:div w:id="1659117477">
          <w:marLeft w:val="0"/>
          <w:marRight w:val="0"/>
          <w:marTop w:val="0"/>
          <w:marBottom w:val="0"/>
          <w:divBdr>
            <w:top w:val="none" w:sz="0" w:space="0" w:color="auto"/>
            <w:left w:val="none" w:sz="0" w:space="0" w:color="auto"/>
            <w:bottom w:val="none" w:sz="0" w:space="0" w:color="auto"/>
            <w:right w:val="none" w:sz="0" w:space="0" w:color="auto"/>
          </w:divBdr>
        </w:div>
      </w:divsChild>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mas.receita.fazenda.gov.br/sijut2consulta/link.action?visao=anotado&amp;idAto=920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mas.receita.fazenda.gov.br/sijut2consulta/link.action?visao=anotado&amp;idAto=92012" TargetMode="External"/><Relationship Id="rId5" Type="http://schemas.openxmlformats.org/officeDocument/2006/relationships/footnotes" Target="footnotes.xml"/><Relationship Id="rId10" Type="http://schemas.openxmlformats.org/officeDocument/2006/relationships/hyperlink" Target="http://normas.receita.fazenda.gov.br/sijut2consulta/link.action?visao=anotado&amp;idAto=92012" TargetMode="External"/><Relationship Id="rId4" Type="http://schemas.openxmlformats.org/officeDocument/2006/relationships/webSettings" Target="webSettings.xml"/><Relationship Id="rId9" Type="http://schemas.openxmlformats.org/officeDocument/2006/relationships/hyperlink" Target="http://normas.receita.fazenda.gov.br/sijut2consulta/link.action?visao=anotado&amp;idAto=9201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2884</Words>
  <Characters>15578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2018-05-11T20:12:00Z</dcterms:created>
  <dcterms:modified xsi:type="dcterms:W3CDTF">2018-05-11T20:13:00Z</dcterms:modified>
</cp:coreProperties>
</file>