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B17344">
        <w:rPr>
          <w:sz w:val="28"/>
          <w:szCs w:val="28"/>
        </w:rPr>
        <w:t>22</w:t>
      </w:r>
      <w:r w:rsidR="00351605">
        <w:rPr>
          <w:sz w:val="28"/>
          <w:szCs w:val="28"/>
        </w:rPr>
        <w:t xml:space="preserve"> a</w:t>
      </w:r>
      <w:r w:rsidR="0062155C">
        <w:rPr>
          <w:sz w:val="28"/>
          <w:szCs w:val="28"/>
        </w:rPr>
        <w:t xml:space="preserve"> </w:t>
      </w:r>
      <w:r w:rsidR="00B17344">
        <w:rPr>
          <w:sz w:val="28"/>
          <w:szCs w:val="28"/>
        </w:rPr>
        <w:t>26</w:t>
      </w:r>
      <w:r w:rsidR="0062155C">
        <w:rPr>
          <w:sz w:val="28"/>
          <w:szCs w:val="28"/>
        </w:rPr>
        <w:t xml:space="preserve"> de </w:t>
      </w:r>
      <w:r w:rsidR="005149AA">
        <w:rPr>
          <w:sz w:val="28"/>
          <w:szCs w:val="28"/>
        </w:rPr>
        <w:t>outubro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64299B" w:rsidRDefault="0064299B" w:rsidP="002C79F5">
      <w:pPr>
        <w:spacing w:after="0" w:line="240" w:lineRule="auto"/>
        <w:rPr>
          <w:rFonts w:eastAsia="Times New Roman" w:cs="Arial"/>
          <w:caps/>
          <w:color w:val="162937"/>
          <w:sz w:val="24"/>
          <w:szCs w:val="24"/>
          <w:lang w:eastAsia="pt-BR"/>
        </w:rPr>
      </w:pPr>
    </w:p>
    <w:p w:rsidR="003F2487" w:rsidRDefault="003F2487" w:rsidP="002C79F5">
      <w:pPr>
        <w:spacing w:after="0" w:line="240" w:lineRule="auto"/>
        <w:rPr>
          <w:rFonts w:eastAsia="Times New Roman" w:cs="Arial"/>
          <w:caps/>
          <w:color w:val="162937"/>
          <w:sz w:val="24"/>
          <w:szCs w:val="24"/>
          <w:lang w:eastAsia="pt-BR"/>
        </w:rPr>
      </w:pPr>
    </w:p>
    <w:p w:rsidR="00247BBB" w:rsidRDefault="00882189" w:rsidP="0052216C">
      <w:pPr>
        <w:pStyle w:val="NormalWeb"/>
        <w:jc w:val="both"/>
        <w:rPr>
          <w:rFonts w:cs="Arial"/>
          <w:caps/>
          <w:color w:val="162937"/>
        </w:rPr>
      </w:pPr>
      <w:r>
        <w:rPr>
          <w:rFonts w:asciiTheme="minorHAnsi" w:hAnsiTheme="minorHAnsi"/>
          <w:b/>
        </w:rPr>
        <w:t>PORTARIA COANA</w:t>
      </w:r>
      <w:r w:rsidR="0047327F" w:rsidRPr="006E35BE">
        <w:rPr>
          <w:rFonts w:asciiTheme="minorHAnsi" w:hAnsiTheme="minorHAnsi"/>
          <w:b/>
        </w:rPr>
        <w:t xml:space="preserve"> Nº </w:t>
      </w:r>
      <w:r>
        <w:rPr>
          <w:rFonts w:asciiTheme="minorHAnsi" w:hAnsiTheme="minorHAnsi"/>
          <w:b/>
        </w:rPr>
        <w:t>82</w:t>
      </w:r>
      <w:r w:rsidR="0047327F" w:rsidRPr="006E35BE">
        <w:rPr>
          <w:rFonts w:asciiTheme="minorHAnsi" w:hAnsiTheme="minorHAnsi"/>
          <w:b/>
        </w:rPr>
        <w:t xml:space="preserve">, DE </w:t>
      </w:r>
      <w:r w:rsidR="003F2487">
        <w:rPr>
          <w:rFonts w:asciiTheme="minorHAnsi" w:hAnsiTheme="minorHAnsi"/>
          <w:b/>
        </w:rPr>
        <w:t>1</w:t>
      </w:r>
      <w:r>
        <w:rPr>
          <w:rFonts w:asciiTheme="minorHAnsi" w:hAnsiTheme="minorHAnsi"/>
          <w:b/>
        </w:rPr>
        <w:t>8</w:t>
      </w:r>
      <w:r w:rsidR="0047327F" w:rsidRPr="006E35BE">
        <w:rPr>
          <w:rFonts w:asciiTheme="minorHAnsi" w:hAnsiTheme="minorHAnsi"/>
          <w:b/>
        </w:rPr>
        <w:t xml:space="preserve"> DE OUTUBRO DE 2018 (DOU </w:t>
      </w:r>
      <w:r>
        <w:rPr>
          <w:rFonts w:asciiTheme="minorHAnsi" w:hAnsiTheme="minorHAnsi"/>
          <w:b/>
        </w:rPr>
        <w:t>23</w:t>
      </w:r>
      <w:r w:rsidR="0047327F" w:rsidRPr="006E35BE">
        <w:rPr>
          <w:rFonts w:asciiTheme="minorHAnsi" w:hAnsiTheme="minorHAnsi"/>
          <w:b/>
        </w:rPr>
        <w:t>/10/2018)</w:t>
      </w:r>
      <w:r w:rsidR="0047327F">
        <w:rPr>
          <w:rFonts w:asciiTheme="minorHAnsi" w:hAnsiTheme="minorHAnsi"/>
          <w:b/>
        </w:rPr>
        <w:t xml:space="preserve"> </w:t>
      </w:r>
    </w:p>
    <w:p w:rsidR="00421932" w:rsidRDefault="00247BBB" w:rsidP="00C55FFD">
      <w:pPr>
        <w:pStyle w:val="NormalWeb"/>
        <w:jc w:val="both"/>
        <w:rPr>
          <w:rFonts w:cs="Arial"/>
          <w:caps/>
          <w:color w:val="162937"/>
        </w:rPr>
      </w:pPr>
      <w:r w:rsidRPr="00247BBB">
        <w:rPr>
          <w:rFonts w:asciiTheme="minorHAnsi" w:hAnsiTheme="minorHAnsi"/>
          <w:b/>
        </w:rPr>
        <w:t>ATOS DECLARATORIOS EXECUTIVOS</w:t>
      </w:r>
      <w:r w:rsidR="00472C6D" w:rsidRPr="00247BBB">
        <w:rPr>
          <w:rFonts w:asciiTheme="minorHAnsi" w:hAnsiTheme="minorHAnsi"/>
          <w:b/>
        </w:rPr>
        <w:t xml:space="preserve"> </w:t>
      </w:r>
      <w:proofErr w:type="spellStart"/>
      <w:r w:rsidR="00472C6D" w:rsidRPr="00247BBB">
        <w:rPr>
          <w:rFonts w:asciiTheme="minorHAnsi" w:hAnsiTheme="minorHAnsi"/>
          <w:b/>
        </w:rPr>
        <w:t>Nº</w:t>
      </w:r>
      <w:r w:rsidRPr="00247BBB">
        <w:rPr>
          <w:rFonts w:asciiTheme="minorHAnsi" w:hAnsiTheme="minorHAnsi"/>
          <w:b/>
        </w:rPr>
        <w:t>S</w:t>
      </w:r>
      <w:proofErr w:type="spellEnd"/>
      <w:r w:rsidR="00472C6D" w:rsidRPr="00247BBB">
        <w:rPr>
          <w:rFonts w:asciiTheme="minorHAnsi" w:hAnsiTheme="minorHAnsi"/>
          <w:b/>
        </w:rPr>
        <w:t xml:space="preserve"> </w:t>
      </w:r>
      <w:r w:rsidRPr="00247BBB">
        <w:rPr>
          <w:rFonts w:asciiTheme="minorHAnsi" w:hAnsiTheme="minorHAnsi"/>
          <w:b/>
        </w:rPr>
        <w:t>6 E 7,</w:t>
      </w:r>
      <w:r w:rsidR="00472C6D" w:rsidRPr="00247BBB">
        <w:rPr>
          <w:rFonts w:asciiTheme="minorHAnsi" w:hAnsiTheme="minorHAnsi"/>
          <w:b/>
        </w:rPr>
        <w:t xml:space="preserve"> DE </w:t>
      </w:r>
      <w:r w:rsidRPr="00247BBB">
        <w:rPr>
          <w:rFonts w:asciiTheme="minorHAnsi" w:hAnsiTheme="minorHAnsi"/>
          <w:b/>
        </w:rPr>
        <w:t>23</w:t>
      </w:r>
      <w:r w:rsidR="00472C6D" w:rsidRPr="00247BBB">
        <w:rPr>
          <w:rFonts w:asciiTheme="minorHAnsi" w:hAnsiTheme="minorHAnsi"/>
          <w:b/>
        </w:rPr>
        <w:t xml:space="preserve"> DE OUTUBRO DE 2018 (DOU 2</w:t>
      </w:r>
      <w:r w:rsidRPr="00247BBB">
        <w:rPr>
          <w:rFonts w:asciiTheme="minorHAnsi" w:hAnsiTheme="minorHAnsi"/>
          <w:b/>
        </w:rPr>
        <w:t>5</w:t>
      </w:r>
      <w:r w:rsidR="00472C6D" w:rsidRPr="00247BBB">
        <w:rPr>
          <w:rFonts w:asciiTheme="minorHAnsi" w:hAnsiTheme="minorHAnsi"/>
          <w:b/>
        </w:rPr>
        <w:t xml:space="preserve">/10/2018) </w:t>
      </w:r>
    </w:p>
    <w:p w:rsidR="00A03AFB" w:rsidRDefault="00882189" w:rsidP="00C55FFD">
      <w:pPr>
        <w:pStyle w:val="NormalWeb"/>
        <w:jc w:val="both"/>
        <w:rPr>
          <w:rFonts w:cs="Arial"/>
          <w:caps/>
          <w:color w:val="162937"/>
        </w:rPr>
      </w:pPr>
      <w:r w:rsidRPr="00882189">
        <w:rPr>
          <w:rFonts w:asciiTheme="minorHAnsi" w:hAnsiTheme="minorHAnsi"/>
          <w:b/>
        </w:rPr>
        <w:t>ATO DECLARATÓRIO EXECUTIVO</w:t>
      </w:r>
      <w:r w:rsidR="003F2487" w:rsidRPr="00882189">
        <w:rPr>
          <w:rFonts w:asciiTheme="minorHAnsi" w:hAnsiTheme="minorHAnsi"/>
          <w:b/>
        </w:rPr>
        <w:t xml:space="preserve"> Nº </w:t>
      </w:r>
      <w:r w:rsidRPr="00882189">
        <w:rPr>
          <w:rFonts w:asciiTheme="minorHAnsi" w:hAnsiTheme="minorHAnsi"/>
          <w:b/>
        </w:rPr>
        <w:t>1</w:t>
      </w:r>
      <w:r w:rsidR="00421932" w:rsidRPr="00882189">
        <w:rPr>
          <w:rFonts w:asciiTheme="minorHAnsi" w:hAnsiTheme="minorHAnsi"/>
          <w:b/>
        </w:rPr>
        <w:t>1</w:t>
      </w:r>
      <w:r w:rsidR="003F2487" w:rsidRPr="00882189">
        <w:rPr>
          <w:rFonts w:asciiTheme="minorHAnsi" w:hAnsiTheme="minorHAnsi"/>
          <w:b/>
        </w:rPr>
        <w:t>, DE 1</w:t>
      </w:r>
      <w:r w:rsidRPr="00882189">
        <w:rPr>
          <w:rFonts w:asciiTheme="minorHAnsi" w:hAnsiTheme="minorHAnsi"/>
          <w:b/>
        </w:rPr>
        <w:t>0</w:t>
      </w:r>
      <w:r w:rsidR="003F2487" w:rsidRPr="00882189">
        <w:rPr>
          <w:rFonts w:asciiTheme="minorHAnsi" w:hAnsiTheme="minorHAnsi"/>
          <w:b/>
        </w:rPr>
        <w:t xml:space="preserve"> DE OUTUBRO DE 2018 (DOU </w:t>
      </w:r>
      <w:r w:rsidRPr="00882189">
        <w:rPr>
          <w:rFonts w:asciiTheme="minorHAnsi" w:hAnsiTheme="minorHAnsi"/>
          <w:b/>
        </w:rPr>
        <w:t>23</w:t>
      </w:r>
      <w:r w:rsidR="003F2487" w:rsidRPr="00882189">
        <w:rPr>
          <w:rFonts w:asciiTheme="minorHAnsi" w:hAnsiTheme="minorHAnsi"/>
          <w:b/>
        </w:rPr>
        <w:t>/10/2018)</w:t>
      </w:r>
      <w:r w:rsidR="00C55FFD">
        <w:rPr>
          <w:rFonts w:cs="Arial"/>
          <w:caps/>
          <w:color w:val="162937"/>
        </w:rPr>
        <w:t xml:space="preserve"> </w:t>
      </w:r>
    </w:p>
    <w:p w:rsidR="00247BBB" w:rsidRPr="00247BBB" w:rsidRDefault="004E3FE3" w:rsidP="00C55FFD">
      <w:pPr>
        <w:pStyle w:val="NormalWeb"/>
        <w:jc w:val="both"/>
        <w:rPr>
          <w:rFonts w:asciiTheme="minorHAnsi" w:hAnsiTheme="minorHAnsi" w:cs="Arial"/>
          <w:caps/>
          <w:color w:val="162937"/>
        </w:rPr>
      </w:pPr>
      <w:r w:rsidRPr="00FA52B6">
        <w:rPr>
          <w:rFonts w:asciiTheme="minorHAnsi" w:hAnsiTheme="minorHAnsi"/>
          <w:b/>
        </w:rPr>
        <w:t>INSTRUÇÃO NORMATIVA</w:t>
      </w:r>
      <w:r w:rsidR="00A03AFB" w:rsidRPr="00FA52B6">
        <w:rPr>
          <w:rFonts w:asciiTheme="minorHAnsi" w:hAnsiTheme="minorHAnsi"/>
          <w:b/>
        </w:rPr>
        <w:t xml:space="preserve"> Nº 1</w:t>
      </w:r>
      <w:r w:rsidRPr="00FA52B6">
        <w:rPr>
          <w:rFonts w:asciiTheme="minorHAnsi" w:hAnsiTheme="minorHAnsi"/>
          <w:b/>
        </w:rPr>
        <w:t>841</w:t>
      </w:r>
      <w:r w:rsidR="00A03AFB" w:rsidRPr="00FA52B6">
        <w:rPr>
          <w:rFonts w:asciiTheme="minorHAnsi" w:hAnsiTheme="minorHAnsi"/>
          <w:b/>
        </w:rPr>
        <w:t xml:space="preserve">, DE </w:t>
      </w:r>
      <w:r w:rsidRPr="00FA52B6">
        <w:rPr>
          <w:rFonts w:asciiTheme="minorHAnsi" w:hAnsiTheme="minorHAnsi"/>
          <w:b/>
        </w:rPr>
        <w:t>24</w:t>
      </w:r>
      <w:r w:rsidR="00A03AFB" w:rsidRPr="00FA52B6">
        <w:rPr>
          <w:rFonts w:asciiTheme="minorHAnsi" w:hAnsiTheme="minorHAnsi"/>
          <w:b/>
        </w:rPr>
        <w:t xml:space="preserve"> DE OUTUBRO DE 2018 (DOU 2</w:t>
      </w:r>
      <w:r w:rsidRPr="00FA52B6">
        <w:rPr>
          <w:rFonts w:asciiTheme="minorHAnsi" w:hAnsiTheme="minorHAnsi"/>
          <w:b/>
        </w:rPr>
        <w:t>5</w:t>
      </w:r>
      <w:r w:rsidR="00A03AFB" w:rsidRPr="00FA52B6">
        <w:rPr>
          <w:rFonts w:asciiTheme="minorHAnsi" w:hAnsiTheme="minorHAnsi"/>
          <w:b/>
        </w:rPr>
        <w:t xml:space="preserve">/10/2018) </w:t>
      </w:r>
    </w:p>
    <w:p w:rsidR="00A03AFB" w:rsidRDefault="00247BBB" w:rsidP="008D2400">
      <w:pPr>
        <w:pStyle w:val="NormalWeb"/>
        <w:jc w:val="both"/>
        <w:rPr>
          <w:rFonts w:ascii="Calibri" w:hAnsi="Calibri"/>
          <w:color w:val="222222"/>
        </w:rPr>
      </w:pPr>
      <w:r w:rsidRPr="00247BBB">
        <w:rPr>
          <w:rFonts w:asciiTheme="minorHAnsi" w:hAnsiTheme="minorHAnsi"/>
          <w:b/>
        </w:rPr>
        <w:t xml:space="preserve">RESOLUÇÃO CAMEX </w:t>
      </w:r>
      <w:r w:rsidRPr="00247BBB">
        <w:rPr>
          <w:rFonts w:asciiTheme="minorHAnsi" w:hAnsiTheme="minorHAnsi"/>
          <w:b/>
        </w:rPr>
        <w:t>Nº 8</w:t>
      </w:r>
      <w:r w:rsidRPr="00247BBB">
        <w:rPr>
          <w:rFonts w:asciiTheme="minorHAnsi" w:hAnsiTheme="minorHAnsi"/>
          <w:b/>
        </w:rPr>
        <w:t>2</w:t>
      </w:r>
      <w:r w:rsidRPr="00247BBB">
        <w:rPr>
          <w:rFonts w:asciiTheme="minorHAnsi" w:hAnsiTheme="minorHAnsi"/>
          <w:b/>
        </w:rPr>
        <w:t>, DE 2</w:t>
      </w:r>
      <w:r w:rsidRPr="00247BBB">
        <w:rPr>
          <w:rFonts w:asciiTheme="minorHAnsi" w:hAnsiTheme="minorHAnsi"/>
          <w:b/>
        </w:rPr>
        <w:t>5</w:t>
      </w:r>
      <w:r w:rsidRPr="00247BBB">
        <w:rPr>
          <w:rFonts w:asciiTheme="minorHAnsi" w:hAnsiTheme="minorHAnsi"/>
          <w:b/>
        </w:rPr>
        <w:t xml:space="preserve"> DE OUTUBRO DE 2018 (DOU 2</w:t>
      </w:r>
      <w:r w:rsidRPr="00247BBB">
        <w:rPr>
          <w:rFonts w:asciiTheme="minorHAnsi" w:hAnsiTheme="minorHAnsi"/>
          <w:b/>
        </w:rPr>
        <w:t>6</w:t>
      </w:r>
      <w:r w:rsidRPr="00247BBB">
        <w:rPr>
          <w:rFonts w:asciiTheme="minorHAnsi" w:hAnsiTheme="minorHAnsi"/>
          <w:b/>
        </w:rPr>
        <w:t>/10/2018)</w:t>
      </w:r>
    </w:p>
    <w:p w:rsidR="00A03AFB" w:rsidRDefault="00A03AFB" w:rsidP="00E97DC7">
      <w:pPr>
        <w:shd w:val="clear" w:color="auto" w:fill="FFFFFF"/>
        <w:spacing w:after="0" w:line="240" w:lineRule="auto"/>
        <w:rPr>
          <w:rFonts w:ascii="Calibri" w:eastAsia="Times New Roman" w:hAnsi="Calibri" w:cs="Times New Roman"/>
          <w:color w:val="222222"/>
          <w:sz w:val="24"/>
          <w:szCs w:val="24"/>
          <w:lang w:eastAsia="pt-BR"/>
        </w:rPr>
      </w:pPr>
    </w:p>
    <w:p w:rsidR="00C0138A" w:rsidRPr="004A62EF" w:rsidRDefault="00E97DC7" w:rsidP="008D2400">
      <w:pPr>
        <w:shd w:val="clear" w:color="auto" w:fill="FFFFFF"/>
        <w:spacing w:after="135" w:line="270" w:lineRule="atLeast"/>
        <w:rPr>
          <w:rFonts w:ascii="Calibri" w:eastAsia="Times New Roman" w:hAnsi="Calibri" w:cs="Times New Roman"/>
          <w:color w:val="222222"/>
          <w:lang w:eastAsia="pt-BR"/>
        </w:rPr>
      </w:pPr>
      <w:r w:rsidRPr="00BA2D14">
        <w:rPr>
          <w:rFonts w:ascii="Calibri" w:eastAsia="Times New Roman" w:hAnsi="Calibri" w:cs="Times New Roman"/>
          <w:b/>
          <w:bCs/>
          <w:color w:val="222222"/>
          <w:sz w:val="24"/>
          <w:szCs w:val="24"/>
          <w:lang w:eastAsia="pt-BR"/>
        </w:rPr>
        <w:t>RESOLUÇÃO CAMEX Nº 7</w:t>
      </w:r>
      <w:r w:rsidR="00160BDF" w:rsidRPr="00BA2D14">
        <w:rPr>
          <w:rFonts w:ascii="Calibri" w:eastAsia="Times New Roman" w:hAnsi="Calibri" w:cs="Times New Roman"/>
          <w:b/>
          <w:bCs/>
          <w:color w:val="222222"/>
          <w:sz w:val="24"/>
          <w:szCs w:val="24"/>
          <w:lang w:eastAsia="pt-BR"/>
        </w:rPr>
        <w:t>8</w:t>
      </w:r>
      <w:r w:rsidRPr="00BA2D14">
        <w:rPr>
          <w:rFonts w:ascii="Calibri" w:eastAsia="Times New Roman" w:hAnsi="Calibri" w:cs="Times New Roman"/>
          <w:b/>
          <w:bCs/>
          <w:color w:val="222222"/>
          <w:sz w:val="24"/>
          <w:szCs w:val="24"/>
          <w:lang w:eastAsia="pt-BR"/>
        </w:rPr>
        <w:t xml:space="preserve">, DE </w:t>
      </w:r>
      <w:r w:rsidR="00160BDF" w:rsidRPr="00BA2D14">
        <w:rPr>
          <w:rFonts w:ascii="Calibri" w:eastAsia="Times New Roman" w:hAnsi="Calibri" w:cs="Times New Roman"/>
          <w:b/>
          <w:bCs/>
          <w:color w:val="222222"/>
          <w:sz w:val="24"/>
          <w:szCs w:val="24"/>
          <w:lang w:eastAsia="pt-BR"/>
        </w:rPr>
        <w:t xml:space="preserve">23 </w:t>
      </w:r>
      <w:r w:rsidRPr="00BA2D14">
        <w:rPr>
          <w:rFonts w:ascii="Calibri" w:eastAsia="Times New Roman" w:hAnsi="Calibri" w:cs="Times New Roman"/>
          <w:b/>
          <w:bCs/>
          <w:color w:val="222222"/>
          <w:sz w:val="24"/>
          <w:szCs w:val="24"/>
          <w:lang w:eastAsia="pt-BR"/>
        </w:rPr>
        <w:t xml:space="preserve">DE OUTUBRO DE 2018 (DOU </w:t>
      </w:r>
      <w:r w:rsidR="00160BDF" w:rsidRPr="00BA2D14">
        <w:rPr>
          <w:rFonts w:ascii="Calibri" w:eastAsia="Times New Roman" w:hAnsi="Calibri" w:cs="Times New Roman"/>
          <w:b/>
          <w:bCs/>
          <w:color w:val="222222"/>
          <w:sz w:val="24"/>
          <w:szCs w:val="24"/>
          <w:lang w:eastAsia="pt-BR"/>
        </w:rPr>
        <w:t>24</w:t>
      </w:r>
      <w:r w:rsidRPr="00BA2D14">
        <w:rPr>
          <w:rFonts w:ascii="Calibri" w:eastAsia="Times New Roman" w:hAnsi="Calibri" w:cs="Times New Roman"/>
          <w:b/>
          <w:bCs/>
          <w:color w:val="222222"/>
          <w:sz w:val="24"/>
          <w:szCs w:val="24"/>
          <w:lang w:eastAsia="pt-BR"/>
        </w:rPr>
        <w:t xml:space="preserve">/10/2018) E PORTARIA SECEX </w:t>
      </w:r>
      <w:proofErr w:type="gramStart"/>
      <w:r w:rsidRPr="00BA2D14">
        <w:rPr>
          <w:rFonts w:ascii="Calibri" w:eastAsia="Times New Roman" w:hAnsi="Calibri" w:cs="Times New Roman"/>
          <w:b/>
          <w:bCs/>
          <w:color w:val="222222"/>
          <w:sz w:val="24"/>
          <w:szCs w:val="24"/>
          <w:lang w:eastAsia="pt-BR"/>
        </w:rPr>
        <w:t>Nº</w:t>
      </w:r>
      <w:r w:rsidR="00160BDF" w:rsidRPr="00BA2D14">
        <w:rPr>
          <w:rFonts w:ascii="Calibri" w:eastAsia="Times New Roman" w:hAnsi="Calibri" w:cs="Times New Roman"/>
          <w:b/>
          <w:bCs/>
          <w:color w:val="222222"/>
          <w:sz w:val="24"/>
          <w:szCs w:val="24"/>
          <w:lang w:eastAsia="pt-BR"/>
        </w:rPr>
        <w:t xml:space="preserve"> </w:t>
      </w:r>
      <w:r w:rsidRPr="00BA2D14">
        <w:rPr>
          <w:rFonts w:ascii="Calibri" w:eastAsia="Times New Roman" w:hAnsi="Calibri" w:cs="Times New Roman"/>
          <w:b/>
          <w:bCs/>
          <w:color w:val="222222"/>
          <w:sz w:val="24"/>
          <w:szCs w:val="24"/>
          <w:lang w:eastAsia="pt-BR"/>
        </w:rPr>
        <w:t xml:space="preserve"> 5</w:t>
      </w:r>
      <w:r w:rsidR="00160BDF" w:rsidRPr="00BA2D14">
        <w:rPr>
          <w:rFonts w:ascii="Calibri" w:eastAsia="Times New Roman" w:hAnsi="Calibri" w:cs="Times New Roman"/>
          <w:b/>
          <w:bCs/>
          <w:color w:val="222222"/>
          <w:sz w:val="24"/>
          <w:szCs w:val="24"/>
          <w:lang w:eastAsia="pt-BR"/>
        </w:rPr>
        <w:t>8</w:t>
      </w:r>
      <w:proofErr w:type="gramEnd"/>
      <w:r w:rsidRPr="00BA2D14">
        <w:rPr>
          <w:rFonts w:ascii="Calibri" w:eastAsia="Times New Roman" w:hAnsi="Calibri" w:cs="Times New Roman"/>
          <w:b/>
          <w:bCs/>
          <w:color w:val="222222"/>
          <w:sz w:val="24"/>
          <w:szCs w:val="24"/>
          <w:lang w:eastAsia="pt-BR"/>
        </w:rPr>
        <w:t xml:space="preserve">, DE </w:t>
      </w:r>
      <w:r w:rsidR="00160BDF" w:rsidRPr="00BA2D14">
        <w:rPr>
          <w:rFonts w:ascii="Calibri" w:eastAsia="Times New Roman" w:hAnsi="Calibri" w:cs="Times New Roman"/>
          <w:b/>
          <w:bCs/>
          <w:color w:val="222222"/>
          <w:sz w:val="24"/>
          <w:szCs w:val="24"/>
          <w:lang w:eastAsia="pt-BR"/>
        </w:rPr>
        <w:t>25</w:t>
      </w:r>
      <w:r w:rsidRPr="00BA2D14">
        <w:rPr>
          <w:rFonts w:ascii="Calibri" w:eastAsia="Times New Roman" w:hAnsi="Calibri" w:cs="Times New Roman"/>
          <w:b/>
          <w:bCs/>
          <w:color w:val="222222"/>
          <w:sz w:val="24"/>
          <w:szCs w:val="24"/>
          <w:lang w:eastAsia="pt-BR"/>
        </w:rPr>
        <w:t xml:space="preserve"> DE OUTUBRO DE 2018 (DOU </w:t>
      </w:r>
      <w:r w:rsidR="00160BDF" w:rsidRPr="00BA2D14">
        <w:rPr>
          <w:rFonts w:ascii="Calibri" w:eastAsia="Times New Roman" w:hAnsi="Calibri" w:cs="Times New Roman"/>
          <w:b/>
          <w:bCs/>
          <w:color w:val="222222"/>
          <w:sz w:val="24"/>
          <w:szCs w:val="24"/>
          <w:lang w:eastAsia="pt-BR"/>
        </w:rPr>
        <w:t>26/10/</w:t>
      </w:r>
      <w:r w:rsidRPr="00BA2D14">
        <w:rPr>
          <w:rFonts w:ascii="Calibri" w:eastAsia="Times New Roman" w:hAnsi="Calibri" w:cs="Times New Roman"/>
          <w:b/>
          <w:bCs/>
          <w:color w:val="222222"/>
          <w:sz w:val="24"/>
          <w:szCs w:val="24"/>
          <w:lang w:eastAsia="pt-BR"/>
        </w:rPr>
        <w:t>2018)</w:t>
      </w:r>
    </w:p>
    <w:p w:rsidR="00114995" w:rsidRDefault="00C46277" w:rsidP="008D2400">
      <w:pPr>
        <w:spacing w:after="0" w:line="240" w:lineRule="auto"/>
        <w:rPr>
          <w:b/>
          <w:color w:val="FF0000"/>
        </w:rPr>
      </w:pPr>
      <w:r w:rsidRPr="00C46277">
        <w:rPr>
          <w:rFonts w:eastAsia="Times New Roman" w:cs="Times New Roman"/>
          <w:b/>
          <w:bCs/>
          <w:sz w:val="24"/>
          <w:szCs w:val="24"/>
          <w:lang w:eastAsia="pt-BR"/>
        </w:rPr>
        <w:t>RESOLUÇÃO CONFAZ</w:t>
      </w:r>
      <w:r w:rsidR="00C0138A" w:rsidRPr="00C46277">
        <w:rPr>
          <w:rFonts w:eastAsia="Times New Roman" w:cs="Times New Roman"/>
          <w:b/>
          <w:bCs/>
          <w:sz w:val="24"/>
          <w:szCs w:val="24"/>
          <w:lang w:eastAsia="pt-BR"/>
        </w:rPr>
        <w:t xml:space="preserve"> Nº </w:t>
      </w:r>
      <w:r w:rsidR="00A03AFB" w:rsidRPr="00C46277">
        <w:rPr>
          <w:rFonts w:eastAsia="Times New Roman" w:cs="Times New Roman"/>
          <w:b/>
          <w:bCs/>
          <w:sz w:val="24"/>
          <w:szCs w:val="24"/>
          <w:lang w:eastAsia="pt-BR"/>
        </w:rPr>
        <w:t>9</w:t>
      </w:r>
      <w:r w:rsidRPr="00C46277">
        <w:rPr>
          <w:rFonts w:eastAsia="Times New Roman" w:cs="Times New Roman"/>
          <w:b/>
          <w:bCs/>
          <w:sz w:val="24"/>
          <w:szCs w:val="24"/>
          <w:lang w:eastAsia="pt-BR"/>
        </w:rPr>
        <w:t xml:space="preserve">, </w:t>
      </w:r>
      <w:r w:rsidR="00C0138A" w:rsidRPr="00C46277">
        <w:rPr>
          <w:rFonts w:eastAsia="Times New Roman" w:cs="Times New Roman"/>
          <w:b/>
          <w:bCs/>
          <w:sz w:val="24"/>
          <w:szCs w:val="24"/>
          <w:lang w:eastAsia="pt-BR"/>
        </w:rPr>
        <w:t xml:space="preserve">DE </w:t>
      </w:r>
      <w:r w:rsidR="00A03AFB" w:rsidRPr="00C46277">
        <w:rPr>
          <w:rFonts w:eastAsia="Times New Roman" w:cs="Times New Roman"/>
          <w:b/>
          <w:bCs/>
          <w:sz w:val="24"/>
          <w:szCs w:val="24"/>
          <w:lang w:eastAsia="pt-BR"/>
        </w:rPr>
        <w:t>2</w:t>
      </w:r>
      <w:r w:rsidRPr="00C46277">
        <w:rPr>
          <w:rFonts w:eastAsia="Times New Roman" w:cs="Times New Roman"/>
          <w:b/>
          <w:bCs/>
          <w:sz w:val="24"/>
          <w:szCs w:val="24"/>
          <w:lang w:eastAsia="pt-BR"/>
        </w:rPr>
        <w:t>5</w:t>
      </w:r>
      <w:r w:rsidR="00C0138A" w:rsidRPr="00C46277">
        <w:rPr>
          <w:rFonts w:eastAsia="Times New Roman" w:cs="Times New Roman"/>
          <w:b/>
          <w:bCs/>
          <w:sz w:val="24"/>
          <w:szCs w:val="24"/>
          <w:lang w:eastAsia="pt-BR"/>
        </w:rPr>
        <w:t xml:space="preserve"> DE OUTUBRO DE 2018 (DOU </w:t>
      </w:r>
      <w:r w:rsidR="00A03AFB" w:rsidRPr="00C46277">
        <w:rPr>
          <w:rFonts w:eastAsia="Times New Roman" w:cs="Times New Roman"/>
          <w:b/>
          <w:bCs/>
          <w:sz w:val="24"/>
          <w:szCs w:val="24"/>
          <w:lang w:eastAsia="pt-BR"/>
        </w:rPr>
        <w:t>2</w:t>
      </w:r>
      <w:r w:rsidRPr="00C46277">
        <w:rPr>
          <w:rFonts w:eastAsia="Times New Roman" w:cs="Times New Roman"/>
          <w:b/>
          <w:bCs/>
          <w:sz w:val="24"/>
          <w:szCs w:val="24"/>
          <w:lang w:eastAsia="pt-BR"/>
        </w:rPr>
        <w:t>6</w:t>
      </w:r>
      <w:r w:rsidR="00C0138A" w:rsidRPr="00C46277">
        <w:rPr>
          <w:rFonts w:eastAsia="Times New Roman" w:cs="Times New Roman"/>
          <w:b/>
          <w:bCs/>
          <w:sz w:val="24"/>
          <w:szCs w:val="24"/>
          <w:lang w:eastAsia="pt-BR"/>
        </w:rPr>
        <w:t xml:space="preserve">/10/2018) </w:t>
      </w:r>
    </w:p>
    <w:p w:rsidR="008D2400" w:rsidRPr="001D0DB7" w:rsidRDefault="00675503" w:rsidP="008D2400">
      <w:pPr>
        <w:pStyle w:val="NormalWeb"/>
        <w:shd w:val="clear" w:color="auto" w:fill="FFFFFF"/>
        <w:spacing w:after="150"/>
        <w:jc w:val="both"/>
        <w:textAlignment w:val="baseline"/>
        <w:rPr>
          <w:rFonts w:asciiTheme="minorHAnsi" w:hAnsiTheme="minorHAnsi" w:cs="Arial"/>
        </w:rPr>
      </w:pPr>
      <w:r w:rsidRPr="001D0DB7">
        <w:rPr>
          <w:rFonts w:asciiTheme="minorHAnsi" w:hAnsiTheme="minorHAnsi"/>
          <w:b/>
        </w:rPr>
        <w:t xml:space="preserve">NOTICIAS SISCOMEX </w:t>
      </w:r>
      <w:r w:rsidR="006E35BE" w:rsidRPr="001D0DB7">
        <w:rPr>
          <w:rFonts w:asciiTheme="minorHAnsi" w:hAnsiTheme="minorHAnsi"/>
          <w:b/>
        </w:rPr>
        <w:t>IM</w:t>
      </w:r>
      <w:r w:rsidRPr="001D0DB7">
        <w:rPr>
          <w:rFonts w:asciiTheme="minorHAnsi" w:hAnsiTheme="minorHAnsi"/>
          <w:b/>
        </w:rPr>
        <w:t xml:space="preserve">PORTAÇÃO Nº </w:t>
      </w:r>
      <w:r w:rsidR="003979ED" w:rsidRPr="001D0DB7">
        <w:rPr>
          <w:rFonts w:asciiTheme="minorHAnsi" w:hAnsiTheme="minorHAnsi"/>
          <w:b/>
        </w:rPr>
        <w:t>8</w:t>
      </w:r>
      <w:r w:rsidR="001D0DB7" w:rsidRPr="001D0DB7">
        <w:rPr>
          <w:rFonts w:asciiTheme="minorHAnsi" w:hAnsiTheme="minorHAnsi"/>
          <w:b/>
        </w:rPr>
        <w:t>7</w:t>
      </w:r>
      <w:r w:rsidRPr="001D0DB7">
        <w:rPr>
          <w:rFonts w:asciiTheme="minorHAnsi" w:hAnsiTheme="minorHAnsi"/>
          <w:b/>
        </w:rPr>
        <w:t xml:space="preserve">, DE </w:t>
      </w:r>
      <w:r w:rsidR="001D0DB7" w:rsidRPr="001D0DB7">
        <w:rPr>
          <w:rFonts w:asciiTheme="minorHAnsi" w:hAnsiTheme="minorHAnsi"/>
          <w:b/>
        </w:rPr>
        <w:t>24</w:t>
      </w:r>
      <w:r w:rsidRPr="001D0DB7">
        <w:rPr>
          <w:rFonts w:asciiTheme="minorHAnsi" w:hAnsiTheme="minorHAnsi"/>
          <w:b/>
        </w:rPr>
        <w:t xml:space="preserve"> DE </w:t>
      </w:r>
      <w:r w:rsidR="003979ED" w:rsidRPr="001D0DB7">
        <w:rPr>
          <w:rFonts w:asciiTheme="minorHAnsi" w:hAnsiTheme="minorHAnsi"/>
          <w:b/>
        </w:rPr>
        <w:t>OUTUBRO</w:t>
      </w:r>
      <w:r w:rsidRPr="001D0DB7">
        <w:rPr>
          <w:rFonts w:asciiTheme="minorHAnsi" w:hAnsiTheme="minorHAnsi"/>
          <w:b/>
        </w:rPr>
        <w:t xml:space="preserve"> DE 2018</w:t>
      </w:r>
      <w:bookmarkStart w:id="0" w:name="_GoBack"/>
      <w:bookmarkEnd w:id="0"/>
    </w:p>
    <w:p w:rsidR="001D0DB7" w:rsidRP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p>
    <w:p w:rsidR="001D0DB7" w:rsidRP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r w:rsidRPr="001D0DB7">
        <w:rPr>
          <w:rFonts w:asciiTheme="minorHAnsi" w:hAnsiTheme="minorHAnsi" w:cs="Arial"/>
        </w:rPr>
        <w:lastRenderedPageBreak/>
        <w:t> </w:t>
      </w: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C67F5D" w:rsidRPr="001D0DB7" w:rsidRDefault="00C67F5D" w:rsidP="001D0DB7">
      <w:pPr>
        <w:pStyle w:val="Ttulo1"/>
        <w:pBdr>
          <w:bottom w:val="single" w:sz="12" w:space="0" w:color="EBEDEB"/>
        </w:pBdr>
        <w:shd w:val="clear" w:color="auto" w:fill="FFFFFF"/>
        <w:spacing w:before="0" w:after="0" w:line="540" w:lineRule="atLeast"/>
        <w:jc w:val="both"/>
        <w:rPr>
          <w:rFonts w:cs="Arial"/>
          <w:color w:val="333333"/>
          <w:sz w:val="20"/>
          <w:szCs w:val="20"/>
        </w:rPr>
      </w:pPr>
      <w:r w:rsidRPr="001D0DB7">
        <w:rPr>
          <w:rFonts w:cs="Arial"/>
          <w:color w:val="333333"/>
          <w:sz w:val="20"/>
          <w:szCs w:val="20"/>
        </w:rPr>
        <w:t>24/10/2018 - Notícia Siscomex Importação nº 87/2018</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Informamos que a partir do dia 31/10/2018, haverá alteração na descrição do Destaque 003 e criação do Destaque 004 para a NCM 5509.22.00, com anuência DECEX delegada ao Banco do Brasil, conforme abaixo:</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b/>
          <w:bCs/>
          <w:color w:val="003333"/>
          <w:sz w:val="20"/>
          <w:szCs w:val="20"/>
        </w:rPr>
        <w:t>NCM 5509.22.00</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b/>
          <w:bCs/>
          <w:color w:val="003333"/>
          <w:sz w:val="20"/>
          <w:szCs w:val="20"/>
        </w:rPr>
        <w:t>Alteração</w:t>
      </w:r>
      <w:r w:rsidRPr="001D0DB7">
        <w:rPr>
          <w:rFonts w:asciiTheme="minorHAnsi" w:hAnsiTheme="minorHAnsi" w:cs="Arial"/>
          <w:color w:val="003333"/>
          <w:sz w:val="20"/>
          <w:szCs w:val="20"/>
        </w:rPr>
        <w:t> da Descrição do </w:t>
      </w:r>
      <w:r w:rsidRPr="001D0DB7">
        <w:rPr>
          <w:rFonts w:asciiTheme="minorHAnsi" w:hAnsiTheme="minorHAnsi" w:cs="Arial"/>
          <w:b/>
          <w:bCs/>
          <w:color w:val="003333"/>
          <w:sz w:val="20"/>
          <w:szCs w:val="20"/>
        </w:rPr>
        <w:t>Destaque 003</w:t>
      </w:r>
      <w:r w:rsidRPr="001D0DB7">
        <w:rPr>
          <w:rFonts w:asciiTheme="minorHAnsi" w:hAnsiTheme="minorHAnsi" w:cs="Arial"/>
          <w:color w:val="003333"/>
          <w:sz w:val="20"/>
          <w:szCs w:val="20"/>
        </w:rPr>
        <w:t>:</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proofErr w:type="gramStart"/>
      <w:r w:rsidRPr="001D0DB7">
        <w:rPr>
          <w:rFonts w:asciiTheme="minorHAnsi" w:hAnsiTheme="minorHAnsi" w:cs="Arial"/>
          <w:color w:val="003333"/>
          <w:sz w:val="20"/>
          <w:szCs w:val="20"/>
        </w:rPr>
        <w:t>5509.22.00  –</w:t>
      </w:r>
      <w:proofErr w:type="gramEnd"/>
      <w:r w:rsidRPr="001D0DB7">
        <w:rPr>
          <w:rFonts w:asciiTheme="minorHAnsi" w:hAnsiTheme="minorHAnsi" w:cs="Arial"/>
          <w:color w:val="003333"/>
          <w:sz w:val="20"/>
          <w:szCs w:val="20"/>
        </w:rPr>
        <w:t xml:space="preserve">   Fio de fibras de </w:t>
      </w:r>
      <w:proofErr w:type="spellStart"/>
      <w:r w:rsidRPr="001D0DB7">
        <w:rPr>
          <w:rFonts w:asciiTheme="minorHAnsi" w:hAnsiTheme="minorHAnsi" w:cs="Arial"/>
          <w:color w:val="003333"/>
          <w:sz w:val="20"/>
          <w:szCs w:val="20"/>
        </w:rPr>
        <w:t>poliesteres</w:t>
      </w:r>
      <w:proofErr w:type="spellEnd"/>
      <w:r w:rsidRPr="001D0DB7">
        <w:rPr>
          <w:rFonts w:asciiTheme="minorHAnsi" w:hAnsiTheme="minorHAnsi" w:cs="Arial"/>
          <w:color w:val="003333"/>
          <w:sz w:val="20"/>
          <w:szCs w:val="20"/>
        </w:rPr>
        <w:t>&gt;=85%,retorcido/retorcido múltiplo</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b/>
          <w:bCs/>
          <w:color w:val="003333"/>
          <w:sz w:val="20"/>
          <w:szCs w:val="20"/>
        </w:rPr>
        <w:t>Destaque 003</w:t>
      </w:r>
      <w:r w:rsidRPr="001D0DB7">
        <w:rPr>
          <w:rFonts w:asciiTheme="minorHAnsi" w:hAnsiTheme="minorHAnsi" w:cs="Arial"/>
          <w:color w:val="003333"/>
          <w:sz w:val="20"/>
          <w:szCs w:val="20"/>
        </w:rPr>
        <w:t>: Fio tinto high bulk com 2 ou mais cabos</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Órgão anuente: DECEX- Departamento de Operações de Comércio Exterior</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 </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b/>
          <w:bCs/>
          <w:color w:val="003333"/>
          <w:sz w:val="20"/>
          <w:szCs w:val="20"/>
        </w:rPr>
        <w:t>Criação do Destaque 004</w:t>
      </w:r>
      <w:r w:rsidRPr="001D0DB7">
        <w:rPr>
          <w:rFonts w:asciiTheme="minorHAnsi" w:hAnsiTheme="minorHAnsi" w:cs="Arial"/>
          <w:color w:val="003333"/>
          <w:sz w:val="20"/>
          <w:szCs w:val="20"/>
        </w:rPr>
        <w:t>:</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proofErr w:type="gramStart"/>
      <w:r w:rsidRPr="001D0DB7">
        <w:rPr>
          <w:rFonts w:asciiTheme="minorHAnsi" w:hAnsiTheme="minorHAnsi" w:cs="Arial"/>
          <w:color w:val="003333"/>
          <w:sz w:val="20"/>
          <w:szCs w:val="20"/>
        </w:rPr>
        <w:t>5509.22.00  –</w:t>
      </w:r>
      <w:proofErr w:type="gramEnd"/>
      <w:r w:rsidRPr="001D0DB7">
        <w:rPr>
          <w:rFonts w:asciiTheme="minorHAnsi" w:hAnsiTheme="minorHAnsi" w:cs="Arial"/>
          <w:color w:val="003333"/>
          <w:sz w:val="20"/>
          <w:szCs w:val="20"/>
        </w:rPr>
        <w:t xml:space="preserve">   Fio de fibras de </w:t>
      </w:r>
      <w:proofErr w:type="spellStart"/>
      <w:r w:rsidRPr="001D0DB7">
        <w:rPr>
          <w:rFonts w:asciiTheme="minorHAnsi" w:hAnsiTheme="minorHAnsi" w:cs="Arial"/>
          <w:color w:val="003333"/>
          <w:sz w:val="20"/>
          <w:szCs w:val="20"/>
        </w:rPr>
        <w:t>poliesteres</w:t>
      </w:r>
      <w:proofErr w:type="spellEnd"/>
      <w:r w:rsidRPr="001D0DB7">
        <w:rPr>
          <w:rFonts w:asciiTheme="minorHAnsi" w:hAnsiTheme="minorHAnsi" w:cs="Arial"/>
          <w:color w:val="003333"/>
          <w:sz w:val="20"/>
          <w:szCs w:val="20"/>
        </w:rPr>
        <w:t>&gt;=85%,retorcido/retorcido múltiplo</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Destaque 004 - Demais fios tintos.</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Órgão anuente: DECEX- Departamento de Operações de Comércio Exterior</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 </w:t>
      </w:r>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 xml:space="preserve">O importador deverá informar na descrição detalhada da mercadoria qual o produto </w:t>
      </w:r>
      <w:proofErr w:type="gramStart"/>
      <w:r w:rsidRPr="001D0DB7">
        <w:rPr>
          <w:rFonts w:asciiTheme="minorHAnsi" w:hAnsiTheme="minorHAnsi" w:cs="Arial"/>
          <w:color w:val="003333"/>
          <w:sz w:val="20"/>
          <w:szCs w:val="20"/>
        </w:rPr>
        <w:t>importado..</w:t>
      </w:r>
      <w:proofErr w:type="gramEnd"/>
    </w:p>
    <w:p w:rsidR="00C67F5D" w:rsidRPr="001D0DB7" w:rsidRDefault="00C67F5D" w:rsidP="001D0DB7">
      <w:pPr>
        <w:pStyle w:val="NormalWeb"/>
        <w:shd w:val="clear" w:color="auto" w:fill="FFFFFF"/>
        <w:spacing w:before="0" w:beforeAutospacing="0" w:after="0" w:afterAutospacing="0" w:line="270" w:lineRule="atLeast"/>
        <w:jc w:val="both"/>
        <w:rPr>
          <w:rFonts w:asciiTheme="minorHAnsi" w:hAnsiTheme="minorHAnsi" w:cs="Arial"/>
          <w:color w:val="003333"/>
          <w:sz w:val="20"/>
          <w:szCs w:val="20"/>
        </w:rPr>
      </w:pPr>
      <w:r w:rsidRPr="001D0DB7">
        <w:rPr>
          <w:rFonts w:asciiTheme="minorHAnsi" w:hAnsiTheme="minorHAnsi" w:cs="Arial"/>
          <w:color w:val="003333"/>
          <w:sz w:val="20"/>
          <w:szCs w:val="20"/>
        </w:rPr>
        <w:t> </w:t>
      </w:r>
    </w:p>
    <w:p w:rsidR="00C67F5D" w:rsidRDefault="00C67F5D" w:rsidP="001D0DB7">
      <w:pPr>
        <w:pStyle w:val="NormalWeb"/>
        <w:shd w:val="clear" w:color="auto" w:fill="FFFFFF"/>
        <w:spacing w:before="0" w:beforeAutospacing="0" w:after="0" w:afterAutospacing="0" w:line="270" w:lineRule="atLeast"/>
        <w:jc w:val="both"/>
        <w:rPr>
          <w:rFonts w:ascii="Arial" w:hAnsi="Arial" w:cs="Arial"/>
          <w:color w:val="003333"/>
          <w:sz w:val="20"/>
          <w:szCs w:val="20"/>
        </w:rPr>
      </w:pPr>
      <w:r w:rsidRPr="001D0DB7">
        <w:rPr>
          <w:rFonts w:asciiTheme="minorHAnsi" w:hAnsiTheme="minorHAnsi" w:cs="Arial"/>
          <w:color w:val="003333"/>
          <w:sz w:val="20"/>
          <w:szCs w:val="20"/>
        </w:rPr>
        <w:t>Departamento de Operações de Comércio Exterior</w:t>
      </w:r>
    </w:p>
    <w:p w:rsidR="00C67F5D" w:rsidRDefault="00C67F5D" w:rsidP="00C67F5D">
      <w:pPr>
        <w:pStyle w:val="NormalWeb"/>
        <w:jc w:val="both"/>
        <w:rPr>
          <w:rFonts w:asciiTheme="minorHAnsi" w:hAnsiTheme="minorHAnsi"/>
          <w:b/>
          <w:sz w:val="44"/>
          <w:szCs w:val="44"/>
        </w:rPr>
      </w:pPr>
    </w:p>
    <w:p w:rsidR="00BA3DA8" w:rsidRPr="00BA3DA8" w:rsidRDefault="00BA3DA8" w:rsidP="001D0DB7">
      <w:pPr>
        <w:shd w:val="clear" w:color="auto" w:fill="FFFFFF"/>
        <w:spacing w:before="30" w:after="45" w:line="240" w:lineRule="auto"/>
        <w:jc w:val="center"/>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w:t>
      </w:r>
    </w:p>
    <w:p w:rsidR="00BA3DA8" w:rsidRDefault="00BA3DA8" w:rsidP="00BA3DA8">
      <w:pPr>
        <w:shd w:val="clear" w:color="auto" w:fill="FFFFFF"/>
        <w:spacing w:after="0" w:line="240" w:lineRule="auto"/>
        <w:jc w:val="center"/>
        <w:rPr>
          <w:rFonts w:ascii="Arial" w:eastAsia="Times New Roman" w:hAnsi="Arial" w:cs="Arial"/>
          <w:b/>
          <w:bCs/>
          <w:caps/>
          <w:color w:val="172938"/>
          <w:sz w:val="24"/>
          <w:szCs w:val="24"/>
          <w:lang w:eastAsia="pt-BR"/>
        </w:rPr>
      </w:pPr>
      <w:r w:rsidRPr="001D0DB7">
        <w:rPr>
          <w:rFonts w:ascii="Arial" w:eastAsia="Times New Roman" w:hAnsi="Arial" w:cs="Arial"/>
          <w:b/>
          <w:bCs/>
          <w:caps/>
          <w:color w:val="172938"/>
          <w:sz w:val="24"/>
          <w:szCs w:val="24"/>
          <w:lang w:eastAsia="pt-BR"/>
        </w:rPr>
        <w:t>ATO DECLARATÓRIO EXECUTIVO Nº 11, DE 10 DE OUTUBRO DE 2018</w:t>
      </w:r>
      <w:r w:rsidR="001D0DB7" w:rsidRPr="001D0DB7">
        <w:rPr>
          <w:rFonts w:ascii="Arial" w:eastAsia="Times New Roman" w:hAnsi="Arial" w:cs="Arial"/>
          <w:b/>
          <w:bCs/>
          <w:caps/>
          <w:color w:val="172938"/>
          <w:sz w:val="24"/>
          <w:szCs w:val="24"/>
          <w:lang w:eastAsia="pt-BR"/>
        </w:rPr>
        <w:t xml:space="preserve"> (DOU 23/10/2018)</w:t>
      </w:r>
    </w:p>
    <w:p w:rsidR="001D0DB7" w:rsidRPr="001D0DB7" w:rsidRDefault="001D0DB7" w:rsidP="00BA3DA8">
      <w:pPr>
        <w:shd w:val="clear" w:color="auto" w:fill="FFFFFF"/>
        <w:spacing w:after="0" w:line="240" w:lineRule="auto"/>
        <w:jc w:val="center"/>
        <w:rPr>
          <w:rFonts w:ascii="Arial" w:eastAsia="Times New Roman" w:hAnsi="Arial" w:cs="Arial"/>
          <w:b/>
          <w:bCs/>
          <w:caps/>
          <w:color w:val="172938"/>
          <w:sz w:val="24"/>
          <w:szCs w:val="24"/>
          <w:lang w:eastAsia="pt-BR"/>
        </w:rPr>
      </w:pPr>
    </w:p>
    <w:p w:rsidR="00BA3DA8" w:rsidRPr="00BA3DA8" w:rsidRDefault="00BA3DA8" w:rsidP="00BA3DA8">
      <w:pPr>
        <w:shd w:val="clear" w:color="auto" w:fill="FFFFFF"/>
        <w:spacing w:after="0" w:line="240" w:lineRule="auto"/>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Revoga o Ato declaratório Executivo </w:t>
      </w:r>
      <w:proofErr w:type="spellStart"/>
      <w:r w:rsidRPr="00BA3DA8">
        <w:rPr>
          <w:rFonts w:ascii="Arial" w:eastAsia="Times New Roman" w:hAnsi="Arial" w:cs="Arial"/>
          <w:color w:val="162937"/>
          <w:sz w:val="21"/>
          <w:szCs w:val="21"/>
          <w:lang w:eastAsia="pt-BR"/>
        </w:rPr>
        <w:t>Coana</w:t>
      </w:r>
      <w:proofErr w:type="spellEnd"/>
      <w:r w:rsidRPr="00BA3DA8">
        <w:rPr>
          <w:rFonts w:ascii="Arial" w:eastAsia="Times New Roman" w:hAnsi="Arial" w:cs="Arial"/>
          <w:color w:val="162937"/>
          <w:sz w:val="21"/>
          <w:szCs w:val="21"/>
          <w:lang w:eastAsia="pt-BR"/>
        </w:rPr>
        <w:t xml:space="preserve"> nº 4, de 19 de março de 2018, e estabelece o novo modelo de dados contendo as informações, especificações e requisitos técnicos necessários à integração dos sistemas próprios das lojas francas com os serviços da Receita Federal do Brasil para as Lojas Francas de Fronteira.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 COORDENADOR-GERAL DE ADMINISTRAÇÃO ADUANEIRA, no uso da atribuição que lhe confere o inciso II do art. 334 do Regimento Interno da Secretaria da Receita Federal do Brasil, aprovado pela Portaria MF nº 430, de 9 de outubro de 2017, e tendo em vista o disposto no art. 23 da Portaria MF nº 307, de 17 de julho de 2014, e no artigo 32, inciso III, da Instrução Normativa 1799, de 16 de março de 2018, declara: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1º As informações, especificações e requisitos técnicos necessários para a integração dos sistemas próprios das lojas francas com os serviços da Receita Federal do Brasil para as Lojas Francas de Fronteira são os constantes do anexo único deste Ato declaratório Executivo.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Art. 2º Fica revogado o Ato declaratório Executivo </w:t>
      </w:r>
      <w:proofErr w:type="spellStart"/>
      <w:r w:rsidRPr="00BA3DA8">
        <w:rPr>
          <w:rFonts w:ascii="Arial" w:eastAsia="Times New Roman" w:hAnsi="Arial" w:cs="Arial"/>
          <w:color w:val="162937"/>
          <w:sz w:val="21"/>
          <w:szCs w:val="21"/>
          <w:lang w:eastAsia="pt-BR"/>
        </w:rPr>
        <w:t>Coana</w:t>
      </w:r>
      <w:proofErr w:type="spellEnd"/>
      <w:r w:rsidRPr="00BA3DA8">
        <w:rPr>
          <w:rFonts w:ascii="Arial" w:eastAsia="Times New Roman" w:hAnsi="Arial" w:cs="Arial"/>
          <w:color w:val="162937"/>
          <w:sz w:val="21"/>
          <w:szCs w:val="21"/>
          <w:lang w:eastAsia="pt-BR"/>
        </w:rPr>
        <w:t xml:space="preserve"> nº 4, de 19 de março de 2018.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3º Este Ato declaratório Executivo entra em vigor na data de sua publicação no Diário Oficial da União.</w:t>
      </w:r>
    </w:p>
    <w:p w:rsidR="00BA3DA8" w:rsidRPr="00BA3DA8" w:rsidRDefault="00BA3DA8" w:rsidP="00BA3DA8">
      <w:pPr>
        <w:shd w:val="clear" w:color="auto" w:fill="FFFFFF"/>
        <w:spacing w:after="0" w:line="240" w:lineRule="auto"/>
        <w:jc w:val="center"/>
        <w:rPr>
          <w:rFonts w:ascii="Arial" w:eastAsia="Times New Roman" w:hAnsi="Arial" w:cs="Arial"/>
          <w:caps/>
          <w:color w:val="162937"/>
          <w:sz w:val="21"/>
          <w:szCs w:val="21"/>
          <w:lang w:eastAsia="pt-BR"/>
        </w:rPr>
      </w:pPr>
      <w:r w:rsidRPr="00BA3DA8">
        <w:rPr>
          <w:rFonts w:ascii="Arial" w:eastAsia="Times New Roman" w:hAnsi="Arial" w:cs="Arial"/>
          <w:caps/>
          <w:color w:val="162937"/>
          <w:sz w:val="21"/>
          <w:szCs w:val="21"/>
          <w:lang w:eastAsia="pt-BR"/>
        </w:rPr>
        <w:t>JACKSON ALUIR CORBARI</w:t>
      </w:r>
    </w:p>
    <w:p w:rsidR="00BA3DA8" w:rsidRPr="00BA3DA8" w:rsidRDefault="00BA3DA8" w:rsidP="00BA3DA8">
      <w:pPr>
        <w:shd w:val="clear" w:color="auto" w:fill="FFFFFF"/>
        <w:spacing w:after="0" w:line="240" w:lineRule="auto"/>
        <w:jc w:val="center"/>
        <w:rPr>
          <w:rFonts w:ascii="Arial" w:eastAsia="Times New Roman" w:hAnsi="Arial" w:cs="Arial"/>
          <w:caps/>
          <w:color w:val="172938"/>
          <w:sz w:val="25"/>
          <w:szCs w:val="25"/>
          <w:lang w:eastAsia="pt-BR"/>
        </w:rPr>
      </w:pPr>
      <w:r w:rsidRPr="00BA3DA8">
        <w:rPr>
          <w:rFonts w:ascii="Arial" w:eastAsia="Times New Roman" w:hAnsi="Arial" w:cs="Arial"/>
          <w:caps/>
          <w:color w:val="172938"/>
          <w:sz w:val="25"/>
          <w:szCs w:val="25"/>
          <w:lang w:eastAsia="pt-BR"/>
        </w:rPr>
        <w:t>ANEXO ÚNICO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MODELO DE DADOS - LOJA FRANCA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API - Loja Franca de Fronteira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Documentação para o consumo dos serviços das Lojas Francas de Fronteira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Receita Federal do Brasil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Versão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Introdução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Todos os serviços seguem o mesmo protocolo de acesso, baseado nas instruções de uso e contratação do serviço API Serpro. A API do Loja Franca de Fronteira foi desenvolvida baseada na arquitetura REST. Ela trabalha exclusivamente com o formato JSON.</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 API usa o formato UTF-8.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 URL base da API do ambiente de Validação é https://apigateway.serpro.gov.br/loja-franca-hom/api, o endereço da produção é https://apigateway.serpro.gov.br/loja-franca/api (usaremos a </w:t>
      </w:r>
      <w:proofErr w:type="spellStart"/>
      <w:r w:rsidRPr="00BA3DA8">
        <w:rPr>
          <w:rFonts w:ascii="Arial" w:eastAsia="Times New Roman" w:hAnsi="Arial" w:cs="Arial"/>
          <w:color w:val="162937"/>
          <w:sz w:val="21"/>
          <w:szCs w:val="21"/>
          <w:lang w:eastAsia="pt-BR"/>
        </w:rPr>
        <w:t>tag</w:t>
      </w:r>
      <w:proofErr w:type="spellEnd"/>
      <w:r w:rsidRPr="00BA3DA8">
        <w:rPr>
          <w:rFonts w:ascii="Arial" w:eastAsia="Times New Roman" w:hAnsi="Arial" w:cs="Arial"/>
          <w:color w:val="162937"/>
          <w:sz w:val="21"/>
          <w:szCs w:val="21"/>
          <w:lang w:eastAsia="pt-BR"/>
        </w:rPr>
        <w:t xml:space="preserve"> &lt;</w:t>
      </w:r>
      <w:proofErr w:type="spellStart"/>
      <w:r w:rsidRPr="00BA3DA8">
        <w:rPr>
          <w:rFonts w:ascii="Arial" w:eastAsia="Times New Roman" w:hAnsi="Arial" w:cs="Arial"/>
          <w:color w:val="162937"/>
          <w:sz w:val="21"/>
          <w:szCs w:val="21"/>
          <w:lang w:eastAsia="pt-BR"/>
        </w:rPr>
        <w:t>url</w:t>
      </w:r>
      <w:proofErr w:type="spellEnd"/>
      <w:r w:rsidRPr="00BA3DA8">
        <w:rPr>
          <w:rFonts w:ascii="Arial" w:eastAsia="Times New Roman" w:hAnsi="Arial" w:cs="Arial"/>
          <w:color w:val="162937"/>
          <w:sz w:val="21"/>
          <w:szCs w:val="21"/>
          <w:lang w:eastAsia="pt-BR"/>
        </w:rPr>
        <w:t>&gt; para referenciá-las).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Autenticação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Para garantir a identificação e a segurança da origem da informação, toda requisição a API deve seguir três processos: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 Assinar a requisição com o seu conteúdo anexado mediante a utilização do certificado digital A1 e-CNPJ (cadeia ICP Brasil) da contratante;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 Submeter a mensagem assinada mediante a apresentação da chave de acesso da API gateway válida (gerada a partir das credencias disponibilizadas no portal do cliente para cada CNPJ) 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3.Verificar a assinatura da requisição, checando se o certificado é válido e não revogado.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Assim, a cada requisição realizada, haverá Validação de Origem que realizará o batimento entre o CNPJ Comercial (CNPJ vinculado as credencias do portal do cliente), CNPJ de Autenticidade (CNPJ assinante da requisição) garantido a irretratabilidade (não repúdio) no nível em cada requisição.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Contratação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Para consumir a API, é necessário utilizar as credenciais de acesso - </w:t>
      </w:r>
      <w:proofErr w:type="spellStart"/>
      <w:r w:rsidRPr="00BA3DA8">
        <w:rPr>
          <w:rFonts w:ascii="Arial" w:eastAsia="Times New Roman" w:hAnsi="Arial" w:cs="Arial"/>
          <w:color w:val="162937"/>
          <w:sz w:val="21"/>
          <w:szCs w:val="21"/>
          <w:lang w:eastAsia="pt-BR"/>
        </w:rPr>
        <w:t>Consumer</w:t>
      </w:r>
      <w:proofErr w:type="spellEnd"/>
      <w:r w:rsidRPr="00BA3DA8">
        <w:rPr>
          <w:rFonts w:ascii="Arial" w:eastAsia="Times New Roman" w:hAnsi="Arial" w:cs="Arial"/>
          <w:color w:val="162937"/>
          <w:sz w:val="21"/>
          <w:szCs w:val="21"/>
          <w:lang w:eastAsia="pt-BR"/>
        </w:rPr>
        <w:t xml:space="preserve"> Key e </w:t>
      </w:r>
      <w:proofErr w:type="spellStart"/>
      <w:r w:rsidRPr="00BA3DA8">
        <w:rPr>
          <w:rFonts w:ascii="Arial" w:eastAsia="Times New Roman" w:hAnsi="Arial" w:cs="Arial"/>
          <w:color w:val="162937"/>
          <w:sz w:val="21"/>
          <w:szCs w:val="21"/>
          <w:lang w:eastAsia="pt-BR"/>
        </w:rPr>
        <w:t>Consumer</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Secret</w:t>
      </w:r>
      <w:proofErr w:type="spellEnd"/>
      <w:r w:rsidRPr="00BA3DA8">
        <w:rPr>
          <w:rFonts w:ascii="Arial" w:eastAsia="Times New Roman" w:hAnsi="Arial" w:cs="Arial"/>
          <w:color w:val="162937"/>
          <w:sz w:val="21"/>
          <w:szCs w:val="21"/>
          <w:lang w:eastAsia="pt-BR"/>
        </w:rPr>
        <w:t xml:space="preserve"> - disponibilizados no portal do Cliente (https://minhaconta.serpro.gov.br). Esses códigos servem para identificar o contrato.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Exemplos de código: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Consumer</w:t>
      </w:r>
      <w:proofErr w:type="spellEnd"/>
      <w:r w:rsidRPr="00BA3DA8">
        <w:rPr>
          <w:rFonts w:ascii="Arial" w:eastAsia="Times New Roman" w:hAnsi="Arial" w:cs="Arial"/>
          <w:color w:val="162937"/>
          <w:sz w:val="21"/>
          <w:szCs w:val="21"/>
          <w:lang w:eastAsia="pt-BR"/>
        </w:rPr>
        <w:t xml:space="preserve"> Key: djaR21PGoYp1iyK2n2ACOH9RedUb</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Consumer</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Secret</w:t>
      </w:r>
      <w:proofErr w:type="spellEnd"/>
      <w:r w:rsidRPr="00BA3DA8">
        <w:rPr>
          <w:rFonts w:ascii="Arial" w:eastAsia="Times New Roman" w:hAnsi="Arial" w:cs="Arial"/>
          <w:color w:val="162937"/>
          <w:sz w:val="21"/>
          <w:szCs w:val="21"/>
          <w:lang w:eastAsia="pt-BR"/>
        </w:rPr>
        <w:t>: ObRsAJWOL4fv2Tp27D1vd8fB3Ote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Token de Acesso (</w:t>
      </w:r>
      <w:proofErr w:type="spellStart"/>
      <w:r w:rsidRPr="00BA3DA8">
        <w:rPr>
          <w:rFonts w:ascii="Arial" w:eastAsia="Times New Roman" w:hAnsi="Arial" w:cs="Arial"/>
          <w:color w:val="162937"/>
          <w:sz w:val="21"/>
          <w:szCs w:val="21"/>
          <w:lang w:eastAsia="pt-BR"/>
        </w:rPr>
        <w:t>Bearer</w:t>
      </w:r>
      <w:proofErr w:type="spellEnd"/>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Para consultar a API, é necessário obter um </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xml:space="preserve"> de acesso temporário (</w:t>
      </w:r>
      <w:proofErr w:type="spellStart"/>
      <w:r w:rsidRPr="00BA3DA8">
        <w:rPr>
          <w:rFonts w:ascii="Arial" w:eastAsia="Times New Roman" w:hAnsi="Arial" w:cs="Arial"/>
          <w:color w:val="162937"/>
          <w:sz w:val="21"/>
          <w:szCs w:val="21"/>
          <w:lang w:eastAsia="pt-BR"/>
        </w:rPr>
        <w:t>Bearer</w:t>
      </w:r>
      <w:proofErr w:type="spellEnd"/>
      <w:r w:rsidRPr="00BA3DA8">
        <w:rPr>
          <w:rFonts w:ascii="Arial" w:eastAsia="Times New Roman" w:hAnsi="Arial" w:cs="Arial"/>
          <w:color w:val="162937"/>
          <w:sz w:val="21"/>
          <w:szCs w:val="21"/>
          <w:lang w:eastAsia="pt-BR"/>
        </w:rPr>
        <w:t xml:space="preserve">). Esse </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xml:space="preserve"> possui um tempo de validade e sempre que expirado, este passo de requisição de um novo </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xml:space="preserve"> de acesso deve ser repetido.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Para solicitar o </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xml:space="preserve"> temporário, é necessário realizar uma requisição HTTP POST para 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Token (https://apigateway.serpro.gov.br/</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xml:space="preserve">), informando as credenciais de acesso no formato </w:t>
      </w:r>
      <w:proofErr w:type="spellStart"/>
      <w:r w:rsidRPr="00BA3DA8">
        <w:rPr>
          <w:rFonts w:ascii="Arial" w:eastAsia="Times New Roman" w:hAnsi="Arial" w:cs="Arial"/>
          <w:color w:val="162937"/>
          <w:sz w:val="21"/>
          <w:szCs w:val="21"/>
          <w:lang w:eastAsia="pt-BR"/>
        </w:rPr>
        <w:t>consumerKey:consumerSecret</w:t>
      </w:r>
      <w:proofErr w:type="spellEnd"/>
      <w:r w:rsidRPr="00BA3DA8">
        <w:rPr>
          <w:rFonts w:ascii="Arial" w:eastAsia="Times New Roman" w:hAnsi="Arial" w:cs="Arial"/>
          <w:color w:val="162937"/>
          <w:sz w:val="21"/>
          <w:szCs w:val="21"/>
          <w:lang w:eastAsia="pt-BR"/>
        </w:rPr>
        <w:t xml:space="preserve"> no HTTP Header </w:t>
      </w:r>
      <w:proofErr w:type="spellStart"/>
      <w:r w:rsidRPr="00BA3DA8">
        <w:rPr>
          <w:rFonts w:ascii="Arial" w:eastAsia="Times New Roman" w:hAnsi="Arial" w:cs="Arial"/>
          <w:color w:val="162937"/>
          <w:sz w:val="21"/>
          <w:szCs w:val="21"/>
          <w:lang w:eastAsia="pt-BR"/>
        </w:rPr>
        <w:t>Authorization</w:t>
      </w:r>
      <w:proofErr w:type="spellEnd"/>
      <w:r w:rsidRPr="00BA3DA8">
        <w:rPr>
          <w:rFonts w:ascii="Arial" w:eastAsia="Times New Roman" w:hAnsi="Arial" w:cs="Arial"/>
          <w:color w:val="162937"/>
          <w:sz w:val="21"/>
          <w:szCs w:val="21"/>
          <w:lang w:eastAsia="pt-BR"/>
        </w:rPr>
        <w:t>, no formato base64.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Após isso feito, será gerada uma chave </w:t>
      </w:r>
      <w:proofErr w:type="spellStart"/>
      <w:r w:rsidRPr="00BA3DA8">
        <w:rPr>
          <w:rFonts w:ascii="Arial" w:eastAsia="Times New Roman" w:hAnsi="Arial" w:cs="Arial"/>
          <w:color w:val="162937"/>
          <w:sz w:val="21"/>
          <w:szCs w:val="21"/>
          <w:lang w:eastAsia="pt-BR"/>
        </w:rPr>
        <w:t>hash</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Bearer</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token</w:t>
      </w:r>
      <w:proofErr w:type="spellEnd"/>
      <w:r w:rsidRPr="00BA3DA8">
        <w:rPr>
          <w:rFonts w:ascii="Arial" w:eastAsia="Times New Roman" w:hAnsi="Arial" w:cs="Arial"/>
          <w:color w:val="162937"/>
          <w:sz w:val="21"/>
          <w:szCs w:val="21"/>
          <w:lang w:eastAsia="pt-BR"/>
        </w:rPr>
        <w:t>) que deverá ser passada no header das requisições que serão efetuadas. Este header segue o seguinte formato: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Authorization</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Bearer</w:t>
      </w:r>
      <w:proofErr w:type="spellEnd"/>
      <w:r w:rsidRPr="00BA3DA8">
        <w:rPr>
          <w:rFonts w:ascii="Arial" w:eastAsia="Times New Roman" w:hAnsi="Arial" w:cs="Arial"/>
          <w:color w:val="162937"/>
          <w:sz w:val="21"/>
          <w:szCs w:val="21"/>
          <w:lang w:eastAsia="pt-BR"/>
        </w:rPr>
        <w:t xml:space="preserve"> &lt;</w:t>
      </w:r>
      <w:proofErr w:type="spellStart"/>
      <w:r w:rsidRPr="00BA3DA8">
        <w:rPr>
          <w:rFonts w:ascii="Arial" w:eastAsia="Times New Roman" w:hAnsi="Arial" w:cs="Arial"/>
          <w:color w:val="162937"/>
          <w:sz w:val="21"/>
          <w:szCs w:val="21"/>
          <w:lang w:eastAsia="pt-BR"/>
        </w:rPr>
        <w:t>hash</w:t>
      </w:r>
      <w:proofErr w:type="spellEnd"/>
      <w:r w:rsidRPr="00BA3DA8">
        <w:rPr>
          <w:rFonts w:ascii="Arial" w:eastAsia="Times New Roman" w:hAnsi="Arial" w:cs="Arial"/>
          <w:color w:val="162937"/>
          <w:sz w:val="21"/>
          <w:szCs w:val="21"/>
          <w:lang w:eastAsia="pt-BR"/>
        </w:rPr>
        <w:t>&gt;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Payload</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Todo o conteúdo a ser enviado para a API do Loja Franca deverá ser o assinado.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 assinatura da mensagem JSON deve ser feita com o uso de um certificado digital Pessoa Jurídica A1, seguindo o padrão das políticas do ICP-Brasil para assinatura digital com referência básica no formato CMS versão 2.2, com algoritmo SHA256WithRSAEncryption.</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Para maiores informações, consulte o documento com os requisitos das políticas de assinatura digital na ICP-Brasil DOC-ICP-15.03.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Antes de enviar o conteúdo assinado, o mesmo deve seguir o Formato de mensagem JSON padrão.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 de mensagem JSON padrão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servico</w:t>
      </w:r>
      <w:proofErr w:type="spellEnd"/>
      <w:r w:rsidRPr="00BA3DA8">
        <w:rPr>
          <w:rFonts w:ascii="Arial" w:eastAsia="Times New Roman" w:hAnsi="Arial" w:cs="Arial"/>
          <w:color w:val="162937"/>
          <w:sz w:val="21"/>
          <w:szCs w:val="21"/>
          <w:lang w:eastAsia="pt-BR"/>
        </w:rPr>
        <w:t xml:space="preserve">": "//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do serviço a ser chamado",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"dados":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JSON de entrada de cada serviço"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 indicação de qual serviço será disparado se dará através do repasse do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que representa cada serviço.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a assinar</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 JSON segue o formato documentado por operação e o mesmo fica encapsulado dentro da propriedade dados.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Por exemplo, para a </w:t>
      </w: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servico</w:t>
      </w:r>
      <w:proofErr w:type="spellEnd"/>
      <w:r w:rsidRPr="00BA3DA8">
        <w:rPr>
          <w:rFonts w:ascii="Arial" w:eastAsia="Times New Roman" w:hAnsi="Arial" w:cs="Arial"/>
          <w:color w:val="162937"/>
          <w:sz w:val="21"/>
          <w:szCs w:val="21"/>
          <w:lang w:eastAsia="pt-BR"/>
        </w:rPr>
        <w:t>":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"dados</w:t>
      </w:r>
      <w:proofErr w:type="gramStart"/>
      <w:r w:rsidRPr="00BA3DA8">
        <w:rPr>
          <w:rFonts w:ascii="Arial" w:eastAsia="Times New Roman" w:hAnsi="Arial" w:cs="Arial"/>
          <w:color w:val="162937"/>
          <w:sz w:val="21"/>
          <w:szCs w:val="21"/>
          <w:lang w:eastAsia="pt-BR"/>
        </w:rPr>
        <w:t>" :</w:t>
      </w:r>
      <w:proofErr w:type="gramEnd"/>
      <w:r w:rsidRPr="00BA3DA8">
        <w:rPr>
          <w:rFonts w:ascii="Arial" w:eastAsia="Times New Roman" w:hAnsi="Arial" w:cs="Arial"/>
          <w:color w:val="162937"/>
          <w:sz w:val="21"/>
          <w:szCs w:val="21"/>
          <w:lang w:eastAsia="pt-BR"/>
        </w:rPr>
        <w:t xml:space="preserve">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valorCotacaoLoja</w:t>
      </w:r>
      <w:proofErr w:type="spellEnd"/>
      <w:r w:rsidRPr="00BA3DA8">
        <w:rPr>
          <w:rFonts w:ascii="Arial" w:eastAsia="Times New Roman" w:hAnsi="Arial" w:cs="Arial"/>
          <w:color w:val="162937"/>
          <w:sz w:val="21"/>
          <w:szCs w:val="21"/>
          <w:lang w:eastAsia="pt-BR"/>
        </w:rPr>
        <w:t>": 3.24,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viajanteParametro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cpf</w:t>
      </w:r>
      <w:proofErr w:type="spellEnd"/>
      <w:r w:rsidRPr="00BA3DA8">
        <w:rPr>
          <w:rFonts w:ascii="Arial" w:eastAsia="Times New Roman" w:hAnsi="Arial" w:cs="Arial"/>
          <w:color w:val="162937"/>
          <w:sz w:val="21"/>
          <w:szCs w:val="21"/>
          <w:lang w:eastAsia="pt-BR"/>
        </w:rPr>
        <w:t>": "00000000191",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105,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assinada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formato do que deverá ser enviado para a API do Loja Franca.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POST https://apigateway.serpro.gov.br/loja-franca/api</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HEADERAuthorization</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Bearer</w:t>
      </w:r>
      <w:proofErr w:type="spellEnd"/>
      <w:r w:rsidRPr="00BA3DA8">
        <w:rPr>
          <w:rFonts w:ascii="Arial" w:eastAsia="Times New Roman" w:hAnsi="Arial" w:cs="Arial"/>
          <w:color w:val="162937"/>
          <w:sz w:val="21"/>
          <w:szCs w:val="21"/>
          <w:lang w:eastAsia="pt-BR"/>
        </w:rPr>
        <w:t xml:space="preserve"> 953bae789a1726734005d238e939c978BODY/PAYLOADM IAGCSqGSIb3DQEHAqCAMIACAQExDzANBglghkgBZQMEAgMFADCABgkqhkiG9w0BBwEAA KCAMIIG6jCCBNKgAwIBAgIDApVmMA0GCSqGSIb3DQEBCwUAMIGVMQswCQYDVQQGEw JCUjETMBEGA1UECgwKSUNQLUJyYXNpbDE7MDkGA1UECwwyU2VydmljbyBGZWRlcmFsIG RlIFByb2Nlc3NhbWVudG8gZGUgRGFkb3MgLSBTRVJQUk8xNDAyBgNVBAMMK0F1dG9yaWR hZGUgQ2VydGlmaWNhZG9yYSBkbyBTRVJQUk8gRmluYWwgdjUwHhcNMTcwODAyMTI0OTA2 WhcNMjAwODAxMTI0OTA2WjCBoTELMAkGA1UEBhMCQlIxEzARBgNVBAoMCklDUC1Ccm FzaWwxGTAXBgNVBAsMEFBlc3NvYSBGaXNpY2EgQTMxETAPBgNVBAsMCEFSU0VSUFJPM SswKQYDVQQLDCJBdXRvcmlkYWRlIENlcnRpZmljYWRvcmEgU0VSUFJPQUNGMSIwIAYDVQ QDDBlMVUlaIENBUkxPUyBTSUxWRUlSQSBIT1BGMIIBIjANBgkqhkiG9w0BAQEFAAOCAQ8A MIIBCgKCAQEAi8 YM8V cBZq7DImG6dov33SR</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Formatos e tipos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Os seguintes tipos de dados são utilizados pela API do Loja Franca de Fronteira:</w:t>
      </w:r>
    </w:p>
    <w:tbl>
      <w:tblPr>
        <w:tblW w:w="0" w:type="auto"/>
        <w:tblCellMar>
          <w:top w:w="15" w:type="dxa"/>
          <w:left w:w="15" w:type="dxa"/>
          <w:bottom w:w="15" w:type="dxa"/>
          <w:right w:w="15" w:type="dxa"/>
        </w:tblCellMar>
        <w:tblLook w:val="04A0" w:firstRow="1" w:lastRow="0" w:firstColumn="1" w:lastColumn="0" w:noHBand="0" w:noVBand="1"/>
      </w:tblPr>
      <w:tblGrid>
        <w:gridCol w:w="1229"/>
        <w:gridCol w:w="4008"/>
        <w:gridCol w:w="3789"/>
      </w:tblGrid>
      <w:tr w:rsidR="00BA3DA8" w:rsidRPr="00BA3DA8" w:rsidTr="00BA3DA8">
        <w:trPr>
          <w:gridAfter w:val="2"/>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w:t>
            </w:r>
            <w:r w:rsidR="00BA3DA8" w:rsidRPr="00BA3DA8">
              <w:rPr>
                <w:rFonts w:ascii="Arial" w:eastAsia="Times New Roman" w:hAnsi="Arial" w:cs="Arial"/>
                <w:color w:val="162937"/>
                <w:sz w:val="21"/>
                <w:szCs w:val="21"/>
                <w:lang w:eastAsia="pt-BR"/>
              </w:rPr>
              <w:t>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Cadeia de caracteres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 data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com formato de data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 data/hora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com formato de data e hora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yyyy-MM-ddTHH:mm:ss</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w:t>
            </w:r>
            <w:r w:rsidR="00BA3DA8" w:rsidRPr="00BA3DA8">
              <w:rPr>
                <w:rFonts w:ascii="Arial" w:eastAsia="Times New Roman" w:hAnsi="Arial" w:cs="Arial"/>
                <w:color w:val="162937"/>
                <w:sz w:val="21"/>
                <w:szCs w:val="21"/>
                <w:lang w:eastAsia="pt-BR"/>
              </w:rPr>
              <w:t>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inteiro que representa códigos e identificadores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lastRenderedPageBreak/>
              <w:t>N</w:t>
            </w:r>
            <w:r w:rsidR="00BA3DA8" w:rsidRPr="00BA3DA8">
              <w:rPr>
                <w:rFonts w:ascii="Arial" w:eastAsia="Times New Roman" w:hAnsi="Arial" w:cs="Arial"/>
                <w:color w:val="162937"/>
                <w:sz w:val="21"/>
                <w:szCs w:val="21"/>
                <w:lang w:eastAsia="pt-BR"/>
              </w:rPr>
              <w:t>umber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inteiro em situações que pode passar do valor 2^31-1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fracionado, sempre com duas casas após o decimal, separado por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 123456789012.22</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(Exceto cotação do dólar, que pode ter até 3 casas após o decimal).</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Tratamento de erros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Erros de negócio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erros disparados pela API do Loja Franca de Fronteira quando há uma discordância entre os parâmetros enviados e as regras de negócio estabelecidas para as lojas francas.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JSON de Erro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"erros":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integer</w:t>
      </w:r>
      <w:proofErr w:type="spellEnd"/>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 "</w:t>
      </w: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 resposta HTTP será:</w:t>
      </w:r>
    </w:p>
    <w:tbl>
      <w:tblPr>
        <w:tblW w:w="0" w:type="auto"/>
        <w:tblCellMar>
          <w:top w:w="15" w:type="dxa"/>
          <w:left w:w="15" w:type="dxa"/>
          <w:bottom w:w="15" w:type="dxa"/>
          <w:right w:w="15" w:type="dxa"/>
        </w:tblCellMar>
        <w:tblLook w:val="04A0" w:firstRow="1" w:lastRow="0" w:firstColumn="1" w:lastColumn="0" w:noHBand="0" w:noVBand="1"/>
      </w:tblPr>
      <w:tblGrid>
        <w:gridCol w:w="1186"/>
        <w:gridCol w:w="2972"/>
      </w:tblGrid>
      <w:tr w:rsidR="00BA3DA8" w:rsidRPr="00BA3DA8" w:rsidTr="00BA3DA8">
        <w:trPr>
          <w:gridAfter w:val="1"/>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Status </w:t>
            </w:r>
            <w:proofErr w:type="spellStart"/>
            <w:r w:rsidRPr="00BA3DA8">
              <w:rPr>
                <w:rFonts w:ascii="Arial" w:eastAsia="Times New Roman" w:hAnsi="Arial" w:cs="Arial"/>
                <w:color w:val="162937"/>
                <w:sz w:val="21"/>
                <w:szCs w:val="21"/>
                <w:lang w:eastAsia="pt-BR"/>
              </w:rPr>
              <w:t>Code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 de negócio do Loja Franca</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422</w:t>
      </w:r>
    </w:p>
    <w:tbl>
      <w:tblPr>
        <w:tblW w:w="0" w:type="auto"/>
        <w:tblCellMar>
          <w:top w:w="15" w:type="dxa"/>
          <w:left w:w="15" w:type="dxa"/>
          <w:bottom w:w="15" w:type="dxa"/>
          <w:right w:w="15" w:type="dxa"/>
        </w:tblCellMar>
        <w:tblLook w:val="04A0" w:firstRow="1" w:lastRow="0" w:firstColumn="1" w:lastColumn="0" w:noHBand="0" w:noVBand="1"/>
      </w:tblPr>
      <w:tblGrid>
        <w:gridCol w:w="1069"/>
        <w:gridCol w:w="2599"/>
        <w:gridCol w:w="673"/>
      </w:tblGrid>
      <w:tr w:rsidR="00BA3DA8" w:rsidRPr="00BA3DA8" w:rsidTr="00BA3DA8">
        <w:trPr>
          <w:gridAfter w:val="2"/>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que identifica o erro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 de erro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Erro de Negócio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"erros":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w:t>
      </w:r>
      <w:proofErr w:type="spellEnd"/>
      <w:r w:rsidRPr="00BA3DA8">
        <w:rPr>
          <w:rFonts w:ascii="Arial" w:eastAsia="Times New Roman" w:hAnsi="Arial" w:cs="Arial"/>
          <w:color w:val="162937"/>
          <w:sz w:val="21"/>
          <w:szCs w:val="21"/>
          <w:lang w:eastAsia="pt-BR"/>
        </w:rPr>
        <w:t>": 9,</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 "</w:t>
      </w: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 xml:space="preserve"> &lt;</w:t>
      </w: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&gt; não existe como Loja."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Erros de formatação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erros disparados pela API do Loja Franca de Fronteira quando há uma discordância na formatação/tipo de dados sugeridos pelos parâmetros enviados.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 resposta HTTP será:</w:t>
      </w:r>
    </w:p>
    <w:tbl>
      <w:tblPr>
        <w:tblW w:w="0" w:type="auto"/>
        <w:tblCellMar>
          <w:top w:w="15" w:type="dxa"/>
          <w:left w:w="15" w:type="dxa"/>
          <w:bottom w:w="15" w:type="dxa"/>
          <w:right w:w="15" w:type="dxa"/>
        </w:tblCellMar>
        <w:tblLook w:val="04A0" w:firstRow="1" w:lastRow="0" w:firstColumn="1" w:lastColumn="0" w:noHBand="0" w:noVBand="1"/>
      </w:tblPr>
      <w:tblGrid>
        <w:gridCol w:w="1186"/>
        <w:gridCol w:w="4244"/>
      </w:tblGrid>
      <w:tr w:rsidR="00BA3DA8" w:rsidRPr="00BA3DA8" w:rsidTr="00BA3DA8">
        <w:trPr>
          <w:gridAfter w:val="1"/>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Status </w:t>
            </w:r>
            <w:proofErr w:type="spellStart"/>
            <w:r w:rsidRPr="00BA3DA8">
              <w:rPr>
                <w:rFonts w:ascii="Arial" w:eastAsia="Times New Roman" w:hAnsi="Arial" w:cs="Arial"/>
                <w:color w:val="162937"/>
                <w:sz w:val="21"/>
                <w:szCs w:val="21"/>
                <w:lang w:eastAsia="pt-BR"/>
              </w:rPr>
              <w:t>Code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 de formatação dos parâmetros enviados</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400</w:t>
      </w:r>
    </w:p>
    <w:tbl>
      <w:tblPr>
        <w:tblW w:w="0" w:type="auto"/>
        <w:tblCellMar>
          <w:top w:w="15" w:type="dxa"/>
          <w:left w:w="15" w:type="dxa"/>
          <w:bottom w:w="15" w:type="dxa"/>
          <w:right w:w="15" w:type="dxa"/>
        </w:tblCellMar>
        <w:tblLook w:val="04A0" w:firstRow="1" w:lastRow="0" w:firstColumn="1" w:lastColumn="0" w:noHBand="0" w:noVBand="1"/>
      </w:tblPr>
      <w:tblGrid>
        <w:gridCol w:w="1069"/>
        <w:gridCol w:w="2599"/>
        <w:gridCol w:w="673"/>
      </w:tblGrid>
      <w:tr w:rsidR="00BA3DA8" w:rsidRPr="00BA3DA8" w:rsidTr="00BA3DA8">
        <w:trPr>
          <w:gridAfter w:val="2"/>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que identifica o erro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 de erro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Erro de Formatação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"erros":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w:t>
      </w:r>
      <w:proofErr w:type="spellEnd"/>
      <w:r w:rsidRPr="00BA3DA8">
        <w:rPr>
          <w:rFonts w:ascii="Arial" w:eastAsia="Times New Roman" w:hAnsi="Arial" w:cs="Arial"/>
          <w:color w:val="162937"/>
          <w:sz w:val="21"/>
          <w:szCs w:val="21"/>
          <w:lang w:eastAsia="pt-BR"/>
        </w:rPr>
        <w:t>": 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 "&lt;</w:t>
      </w:r>
      <w:proofErr w:type="spellStart"/>
      <w:r w:rsidRPr="00BA3DA8">
        <w:rPr>
          <w:rFonts w:ascii="Arial" w:eastAsia="Times New Roman" w:hAnsi="Arial" w:cs="Arial"/>
          <w:color w:val="162937"/>
          <w:sz w:val="21"/>
          <w:szCs w:val="21"/>
          <w:lang w:eastAsia="pt-BR"/>
        </w:rPr>
        <w:t>tag</w:t>
      </w:r>
      <w:proofErr w:type="spellEnd"/>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tag</w:t>
      </w:r>
      <w:proofErr w:type="spellEnd"/>
      <w:r w:rsidRPr="00BA3DA8">
        <w:rPr>
          <w:rFonts w:ascii="Arial" w:eastAsia="Times New Roman" w:hAnsi="Arial" w:cs="Arial"/>
          <w:color w:val="162937"/>
          <w:sz w:val="21"/>
          <w:szCs w:val="21"/>
          <w:lang w:eastAsia="pt-BR"/>
        </w:rPr>
        <w:t>&gt; com tamanho ou</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 diferente da definição do serviço."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Independentemente do tipo de erro, as mensagens de erro podem conter uma &lt;</w:t>
      </w:r>
      <w:proofErr w:type="spellStart"/>
      <w:r w:rsidRPr="00BA3DA8">
        <w:rPr>
          <w:rFonts w:ascii="Arial" w:eastAsia="Times New Roman" w:hAnsi="Arial" w:cs="Arial"/>
          <w:color w:val="162937"/>
          <w:sz w:val="21"/>
          <w:szCs w:val="21"/>
          <w:lang w:eastAsia="pt-BR"/>
        </w:rPr>
        <w:t>tag</w:t>
      </w:r>
      <w:proofErr w:type="spellEnd"/>
      <w:r w:rsidRPr="00BA3DA8">
        <w:rPr>
          <w:rFonts w:ascii="Arial" w:eastAsia="Times New Roman" w:hAnsi="Arial" w:cs="Arial"/>
          <w:color w:val="162937"/>
          <w:sz w:val="21"/>
          <w:szCs w:val="21"/>
          <w:lang w:eastAsia="pt-BR"/>
        </w:rPr>
        <w:t>&gt;, que visa facilitar o tratamento do erro caso a aplicação que esteja utilizando a API do Loja Franca de Fronteira queira fazer algum tratamento específico, como por exemplo, uma extração de parâmetros a partir de uma mensagem de erro.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Os erros que a API do Loja Franca de Fronteira dispara pode ser consultada na tabela de erros.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Consulta de cota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Retorna a cota disponível para um determinado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OBS.: Para Viajante Brasileiro, a identificação pelo número de documento de CPF é sempre obrigatória.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 para Viajante (Brasileiro ou Estrangeiro) com CPF</w:t>
      </w:r>
    </w:p>
    <w:tbl>
      <w:tblPr>
        <w:tblW w:w="0" w:type="auto"/>
        <w:tblCellMar>
          <w:top w:w="15" w:type="dxa"/>
          <w:left w:w="15" w:type="dxa"/>
          <w:bottom w:w="15" w:type="dxa"/>
          <w:right w:w="15" w:type="dxa"/>
        </w:tblCellMar>
        <w:tblLook w:val="04A0" w:firstRow="1" w:lastRow="0" w:firstColumn="1" w:lastColumn="0" w:noHBand="0" w:noVBand="1"/>
      </w:tblPr>
      <w:tblGrid>
        <w:gridCol w:w="1548"/>
        <w:gridCol w:w="3007"/>
        <w:gridCol w:w="544"/>
        <w:gridCol w:w="533"/>
        <w:gridCol w:w="3041"/>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w:t>
            </w:r>
            <w:r w:rsidR="00BA3DA8" w:rsidRPr="00BA3DA8">
              <w:rPr>
                <w:rFonts w:ascii="Arial" w:eastAsia="Times New Roman" w:hAnsi="Arial" w:cs="Arial"/>
                <w:color w:val="162937"/>
                <w:sz w:val="21"/>
                <w:szCs w:val="21"/>
                <w:lang w:eastAsia="pt-BR"/>
              </w:rPr>
              <w:t>pf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dataNascimento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de nascimento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 para Viajante Estrangeiro</w:t>
      </w:r>
    </w:p>
    <w:tbl>
      <w:tblPr>
        <w:tblW w:w="0" w:type="auto"/>
        <w:tblCellMar>
          <w:top w:w="15" w:type="dxa"/>
          <w:left w:w="15" w:type="dxa"/>
          <w:bottom w:w="15" w:type="dxa"/>
          <w:right w:w="15" w:type="dxa"/>
        </w:tblCellMar>
        <w:tblLook w:val="04A0" w:firstRow="1" w:lastRow="0" w:firstColumn="1" w:lastColumn="0" w:noHBand="0" w:noVBand="1"/>
      </w:tblPr>
      <w:tblGrid>
        <w:gridCol w:w="1898"/>
        <w:gridCol w:w="3532"/>
        <w:gridCol w:w="1070"/>
        <w:gridCol w:w="533"/>
        <w:gridCol w:w="1993"/>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36547B"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w:t>
            </w:r>
            <w:r w:rsidR="00BA3DA8" w:rsidRPr="00BA3DA8">
              <w:rPr>
                <w:rFonts w:ascii="Arial" w:eastAsia="Times New Roman" w:hAnsi="Arial" w:cs="Arial"/>
                <w:color w:val="162937"/>
                <w:sz w:val="21"/>
                <w:szCs w:val="21"/>
                <w:lang w:eastAsia="pt-BR"/>
              </w:rPr>
              <w:t>ocumento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codigoPaisOrigem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país de origem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países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codigoTipo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tipo de 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tipos de documento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w:t>
            </w:r>
            <w:r w:rsidR="00BA3DA8" w:rsidRPr="00BA3DA8">
              <w:rPr>
                <w:rFonts w:ascii="Arial" w:eastAsia="Times New Roman" w:hAnsi="Arial" w:cs="Arial"/>
                <w:color w:val="162937"/>
                <w:sz w:val="21"/>
                <w:szCs w:val="21"/>
                <w:lang w:eastAsia="pt-BR"/>
              </w:rPr>
              <w:t>umero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de identificação do 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dataNascimento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de nascimento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nomeNoDocumento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 do Viajante presente no documento apresentado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1712"/>
        <w:gridCol w:w="3145"/>
        <w:gridCol w:w="1712"/>
        <w:gridCol w:w="2457"/>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nomeViajante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 do Viajante cadastrado no Loja Franca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5F6EC1"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w:t>
            </w:r>
            <w:r w:rsidR="00BA3DA8" w:rsidRPr="00BA3DA8">
              <w:rPr>
                <w:rFonts w:ascii="Arial" w:eastAsia="Times New Roman" w:hAnsi="Arial" w:cs="Arial"/>
                <w:color w:val="162937"/>
                <w:sz w:val="21"/>
                <w:szCs w:val="21"/>
                <w:lang w:eastAsia="pt-BR"/>
              </w:rPr>
              <w:t>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dataUltimaVenda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da última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5F6EC1"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w:t>
            </w:r>
            <w:r w:rsidR="00BA3DA8" w:rsidRPr="00BA3DA8">
              <w:rPr>
                <w:rFonts w:ascii="Arial" w:eastAsia="Times New Roman" w:hAnsi="Arial" w:cs="Arial"/>
                <w:color w:val="162937"/>
                <w:sz w:val="21"/>
                <w:szCs w:val="21"/>
                <w:lang w:eastAsia="pt-BR"/>
              </w:rPr>
              <w:t>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valorSaldoCota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restante do saldo de cota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saldoCotaProduto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Saldo de cota de cada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saldoCotaProduto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codigoProduto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produtos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36547B"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w:t>
            </w:r>
            <w:r w:rsidR="00BA3DA8" w:rsidRPr="00BA3DA8">
              <w:rPr>
                <w:rFonts w:ascii="Arial" w:eastAsia="Times New Roman" w:hAnsi="Arial" w:cs="Arial"/>
                <w:color w:val="162937"/>
                <w:sz w:val="21"/>
                <w:szCs w:val="21"/>
                <w:lang w:eastAsia="pt-BR"/>
              </w:rPr>
              <w:t>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de produtos restantes na cota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bl>
    <w:p w:rsidR="00BA3DA8" w:rsidRPr="00BA3DA8" w:rsidRDefault="00BA3DA8" w:rsidP="00BA3DA8">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BA3DA8">
        <w:rPr>
          <w:rFonts w:ascii="Arial" w:eastAsia="Times New Roman" w:hAnsi="Arial" w:cs="Arial"/>
          <w:color w:val="162937"/>
          <w:sz w:val="21"/>
          <w:szCs w:val="21"/>
          <w:lang w:eastAsia="pt-BR"/>
        </w:rPr>
        <w:t>SERVICO /viajante/cota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Viajante Brasileiro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cpf</w:t>
      </w:r>
      <w:proofErr w:type="spellEnd"/>
      <w:r w:rsidRPr="00BA3DA8">
        <w:rPr>
          <w:rFonts w:ascii="Arial" w:eastAsia="Times New Roman" w:hAnsi="Arial" w:cs="Arial"/>
          <w:color w:val="162937"/>
          <w:sz w:val="21"/>
          <w:szCs w:val="21"/>
          <w:lang w:eastAsia="pt-BR"/>
        </w:rPr>
        <w:t>": "00000000191",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dataNascimento</w:t>
      </w:r>
      <w:proofErr w:type="spellEnd"/>
      <w:r w:rsidRPr="00BA3DA8">
        <w:rPr>
          <w:rFonts w:ascii="Arial" w:eastAsia="Times New Roman" w:hAnsi="Arial" w:cs="Arial"/>
          <w:color w:val="162937"/>
          <w:sz w:val="21"/>
          <w:szCs w:val="21"/>
          <w:lang w:eastAsia="pt-BR"/>
        </w:rPr>
        <w:t>": "1980-01-01"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Viajante Estrangeiro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dataNascimento</w:t>
      </w:r>
      <w:proofErr w:type="spellEnd"/>
      <w:r w:rsidRPr="00BA3DA8">
        <w:rPr>
          <w:rFonts w:ascii="Arial" w:eastAsia="Times New Roman" w:hAnsi="Arial" w:cs="Arial"/>
          <w:color w:val="162937"/>
          <w:sz w:val="21"/>
          <w:szCs w:val="21"/>
          <w:lang w:eastAsia="pt-BR"/>
        </w:rPr>
        <w:t>": "1980-01-01",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nomeNoDocumento</w:t>
      </w:r>
      <w:proofErr w:type="spellEnd"/>
      <w:r w:rsidRPr="00BA3DA8">
        <w:rPr>
          <w:rFonts w:ascii="Arial" w:eastAsia="Times New Roman" w:hAnsi="Arial" w:cs="Arial"/>
          <w:color w:val="162937"/>
          <w:sz w:val="21"/>
          <w:szCs w:val="21"/>
          <w:lang w:eastAsia="pt-BR"/>
        </w:rPr>
        <w:t>": "FULANO DE TAL"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nomeViajante</w:t>
      </w:r>
      <w:proofErr w:type="spellEnd"/>
      <w:r w:rsidRPr="00BA3DA8">
        <w:rPr>
          <w:rFonts w:ascii="Arial" w:eastAsia="Times New Roman" w:hAnsi="Arial" w:cs="Arial"/>
          <w:color w:val="162937"/>
          <w:sz w:val="21"/>
          <w:szCs w:val="21"/>
          <w:lang w:eastAsia="pt-BR"/>
        </w:rPr>
        <w:t>": "FULANO DE TAL",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dataUltimaVenda</w:t>
      </w:r>
      <w:proofErr w:type="spellEnd"/>
      <w:r w:rsidRPr="00BA3DA8">
        <w:rPr>
          <w:rFonts w:ascii="Arial" w:eastAsia="Times New Roman" w:hAnsi="Arial" w:cs="Arial"/>
          <w:color w:val="162937"/>
          <w:sz w:val="21"/>
          <w:szCs w:val="21"/>
          <w:lang w:eastAsia="pt-BR"/>
        </w:rPr>
        <w:t>": "2017-12-08T17:13:55",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valorSaldoCota</w:t>
      </w:r>
      <w:proofErr w:type="spellEnd"/>
      <w:r w:rsidRPr="00BA3DA8">
        <w:rPr>
          <w:rFonts w:ascii="Arial" w:eastAsia="Times New Roman" w:hAnsi="Arial" w:cs="Arial"/>
          <w:color w:val="162937"/>
          <w:sz w:val="21"/>
          <w:szCs w:val="21"/>
          <w:lang w:eastAsia="pt-BR"/>
        </w:rPr>
        <w:t>": 300.0,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saldoCotaProduto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codigoProduto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Códigos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13, 14, 15, 16, 52, 55, 57, 99, -99.</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Consulta de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Retorna o nome, a data de nascimento e a data da última venda de um determinado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 para Viajante Brasileiro com CPF</w:t>
      </w:r>
    </w:p>
    <w:tbl>
      <w:tblPr>
        <w:tblW w:w="0" w:type="auto"/>
        <w:tblCellMar>
          <w:top w:w="15" w:type="dxa"/>
          <w:left w:w="15" w:type="dxa"/>
          <w:bottom w:w="15" w:type="dxa"/>
          <w:right w:w="15" w:type="dxa"/>
        </w:tblCellMar>
        <w:tblLook w:val="04A0" w:firstRow="1" w:lastRow="0" w:firstColumn="1" w:lastColumn="0" w:noHBand="0" w:noVBand="1"/>
      </w:tblPr>
      <w:tblGrid>
        <w:gridCol w:w="591"/>
        <w:gridCol w:w="1560"/>
        <w:gridCol w:w="544"/>
        <w:gridCol w:w="533"/>
        <w:gridCol w:w="1069"/>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cpf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 para Viajante Estrangeiro</w:t>
      </w:r>
    </w:p>
    <w:tbl>
      <w:tblPr>
        <w:tblW w:w="0" w:type="auto"/>
        <w:tblCellMar>
          <w:top w:w="15" w:type="dxa"/>
          <w:left w:w="15" w:type="dxa"/>
          <w:bottom w:w="15" w:type="dxa"/>
          <w:right w:w="15" w:type="dxa"/>
        </w:tblCellMar>
        <w:tblLook w:val="04A0" w:firstRow="1" w:lastRow="0" w:firstColumn="1" w:lastColumn="0" w:noHBand="0" w:noVBand="1"/>
      </w:tblPr>
      <w:tblGrid>
        <w:gridCol w:w="1746"/>
        <w:gridCol w:w="3734"/>
        <w:gridCol w:w="1070"/>
        <w:gridCol w:w="533"/>
        <w:gridCol w:w="1943"/>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36547B"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w:t>
            </w:r>
            <w:r w:rsidR="00BA3DA8" w:rsidRPr="00BA3DA8">
              <w:rPr>
                <w:rFonts w:ascii="Arial" w:eastAsia="Times New Roman" w:hAnsi="Arial" w:cs="Arial"/>
                <w:color w:val="162937"/>
                <w:sz w:val="21"/>
                <w:szCs w:val="21"/>
                <w:lang w:eastAsia="pt-BR"/>
              </w:rPr>
              <w:t>ocumento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codigoPaisOrigem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país de origem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países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codigoTipo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tipo de 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tipos de documento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w:t>
            </w:r>
            <w:r w:rsidR="00BA3DA8" w:rsidRPr="00BA3DA8">
              <w:rPr>
                <w:rFonts w:ascii="Arial" w:eastAsia="Times New Roman" w:hAnsi="Arial" w:cs="Arial"/>
                <w:color w:val="162937"/>
                <w:sz w:val="21"/>
                <w:szCs w:val="21"/>
                <w:lang w:eastAsia="pt-BR"/>
              </w:rPr>
              <w:t>umero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de identificação do documento apresentado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2516"/>
        <w:gridCol w:w="3812"/>
        <w:gridCol w:w="544"/>
        <w:gridCol w:w="2154"/>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nomeViajante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 do Viajante cadastrado no Loja Franca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dataNascimento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de nascimento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dataUltimaVenda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da última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yyyy-MM-ddTHH:mm:ss</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/viajante/consulta</w:t>
            </w: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Viajante Brasileiro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cpf</w:t>
      </w:r>
      <w:proofErr w:type="spellEnd"/>
      <w:r w:rsidRPr="00BA3DA8">
        <w:rPr>
          <w:rFonts w:ascii="Arial" w:eastAsia="Times New Roman" w:hAnsi="Arial" w:cs="Arial"/>
          <w:color w:val="162937"/>
          <w:sz w:val="21"/>
          <w:szCs w:val="21"/>
          <w:lang w:eastAsia="pt-BR"/>
        </w:rPr>
        <w:t>": "00000000191"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Viajante Estrangeiro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105,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nomeViajante</w:t>
      </w:r>
      <w:proofErr w:type="spellEnd"/>
      <w:r w:rsidRPr="00BA3DA8">
        <w:rPr>
          <w:rFonts w:ascii="Arial" w:eastAsia="Times New Roman" w:hAnsi="Arial" w:cs="Arial"/>
          <w:color w:val="162937"/>
          <w:sz w:val="21"/>
          <w:szCs w:val="21"/>
          <w:lang w:eastAsia="pt-BR"/>
        </w:rPr>
        <w:t>": "FULANO DE TAL",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dataUltimaVenda</w:t>
      </w:r>
      <w:proofErr w:type="spellEnd"/>
      <w:r w:rsidRPr="00BA3DA8">
        <w:rPr>
          <w:rFonts w:ascii="Arial" w:eastAsia="Times New Roman" w:hAnsi="Arial" w:cs="Arial"/>
          <w:color w:val="162937"/>
          <w:sz w:val="21"/>
          <w:szCs w:val="21"/>
          <w:lang w:eastAsia="pt-BR"/>
        </w:rPr>
        <w:t>": "2017-12-08T17:13:55.765Z",</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dataNascimento</w:t>
      </w:r>
      <w:proofErr w:type="spellEnd"/>
      <w:r w:rsidRPr="00BA3DA8">
        <w:rPr>
          <w:rFonts w:ascii="Arial" w:eastAsia="Times New Roman" w:hAnsi="Arial" w:cs="Arial"/>
          <w:color w:val="162937"/>
          <w:sz w:val="21"/>
          <w:szCs w:val="21"/>
          <w:lang w:eastAsia="pt-BR"/>
        </w:rPr>
        <w:t>": "1970-01-01"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Códigos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15, 16, 55, 57, 99.</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Consulta cotação do dólar</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Retorna a cotação do dólar de uma determinada data.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1221"/>
        <w:gridCol w:w="2704"/>
        <w:gridCol w:w="544"/>
        <w:gridCol w:w="602"/>
        <w:gridCol w:w="1944"/>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dataCotacao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da cotação a pesquisar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5F6EC1"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w:t>
            </w:r>
            <w:r w:rsidR="00BA3DA8" w:rsidRPr="00BA3DA8">
              <w:rPr>
                <w:rFonts w:ascii="Arial" w:eastAsia="Times New Roman" w:hAnsi="Arial" w:cs="Arial"/>
                <w:color w:val="162937"/>
                <w:sz w:val="21"/>
                <w:szCs w:val="21"/>
                <w:lang w:eastAsia="pt-BR"/>
              </w:rPr>
              <w:t>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4538"/>
        <w:gridCol w:w="2388"/>
        <w:gridCol w:w="754"/>
        <w:gridCol w:w="1346"/>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C67F5D"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w:t>
            </w:r>
            <w:r w:rsidR="00BA3DA8" w:rsidRPr="00BA3DA8">
              <w:rPr>
                <w:rFonts w:ascii="Arial" w:eastAsia="Times New Roman" w:hAnsi="Arial" w:cs="Arial"/>
                <w:color w:val="162937"/>
                <w:sz w:val="21"/>
                <w:szCs w:val="21"/>
                <w:lang w:eastAsia="pt-BR"/>
              </w:rPr>
              <w:t>ata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da cotação retornada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valorOficial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da cotação do dólar na data retornada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w:t>
            </w:r>
            <w:proofErr w:type="spellStart"/>
            <w:r w:rsidRPr="00BA3DA8">
              <w:rPr>
                <w:rFonts w:ascii="Arial" w:eastAsia="Times New Roman" w:hAnsi="Arial" w:cs="Arial"/>
                <w:color w:val="162937"/>
                <w:sz w:val="21"/>
                <w:szCs w:val="21"/>
                <w:lang w:eastAsia="pt-BR"/>
              </w:rPr>
              <w:t>cotacaoDolar?dataCotacao</w:t>
            </w:r>
            <w:proofErr w:type="spellEnd"/>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dataCotacao</w:t>
            </w:r>
            <w:proofErr w:type="spellEnd"/>
            <w:r w:rsidRPr="00BA3DA8">
              <w:rPr>
                <w:rFonts w:ascii="Arial" w:eastAsia="Times New Roman" w:hAnsi="Arial" w:cs="Arial"/>
                <w:color w:val="162937"/>
                <w:sz w:val="21"/>
                <w:szCs w:val="21"/>
                <w:lang w:eastAsia="pt-BR"/>
              </w:rPr>
              <w:t>}</w:t>
            </w: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 não tem parâmetros JSON, apenas por query </w:t>
      </w: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Ver 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acima.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"2017-12-01",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valorOficial</w:t>
      </w:r>
      <w:proofErr w:type="spellEnd"/>
      <w:r w:rsidRPr="00BA3DA8">
        <w:rPr>
          <w:rFonts w:ascii="Arial" w:eastAsia="Times New Roman" w:hAnsi="Arial" w:cs="Arial"/>
          <w:color w:val="162937"/>
          <w:sz w:val="21"/>
          <w:szCs w:val="21"/>
          <w:lang w:eastAsia="pt-BR"/>
        </w:rPr>
        <w:t>": 3.1241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Códigos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Processa venda de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Efetua uma operação de processamento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OBS.: Para Viajante Brasileiro, a identificação pelo número de documento de CPF é sempre obrigatória. A identificação por documento é sempre obrigatória independentemente se o Viajante for Brasileiro ou Estrangeiro.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2762"/>
        <w:gridCol w:w="1895"/>
        <w:gridCol w:w="848"/>
        <w:gridCol w:w="533"/>
        <w:gridCol w:w="2988"/>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valorTotalItensImportados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(em US$) de itens importados na Venda para 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quando </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não for informado ou for igual a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valorTotalItensNacionais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(em US$) de itens nacionais na Venda para 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quando </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não for informado ou for igual a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lastRenderedPageBreak/>
              <w:t>valorCotacaoLoja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da cotação do dólar oferecido pela loja franca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viajanteParametro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Identificação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 segue os parâmetros da Consulta de viajante.</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é obrigatório para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brasileiros na venda (atributos </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xml:space="preserve"> e </w:t>
            </w:r>
            <w:proofErr w:type="spellStart"/>
            <w:r w:rsidRPr="00BA3DA8">
              <w:rPr>
                <w:rFonts w:ascii="Arial" w:eastAsia="Times New Roman" w:hAnsi="Arial" w:cs="Arial"/>
                <w:color w:val="162937"/>
                <w:sz w:val="21"/>
                <w:szCs w:val="21"/>
                <w:lang w:eastAsia="pt-BR"/>
              </w:rPr>
              <w:t>numero</w:t>
            </w:r>
            <w:proofErr w:type="spellEnd"/>
            <w:r w:rsidRPr="00BA3DA8">
              <w:rPr>
                <w:rFonts w:ascii="Arial" w:eastAsia="Times New Roman" w:hAnsi="Arial" w:cs="Arial"/>
                <w:color w:val="162937"/>
                <w:sz w:val="21"/>
                <w:szCs w:val="21"/>
                <w:lang w:eastAsia="pt-BR"/>
              </w:rPr>
              <w:t>).</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produtosControleQuantitativo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Representa a quantidade de produtos controlados presentes na Venda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produtos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codigoProduto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produtos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36547B"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w:t>
            </w:r>
            <w:r w:rsidR="00BA3DA8" w:rsidRPr="00BA3DA8">
              <w:rPr>
                <w:rFonts w:ascii="Arial" w:eastAsia="Times New Roman" w:hAnsi="Arial" w:cs="Arial"/>
                <w:color w:val="162937"/>
                <w:sz w:val="21"/>
                <w:szCs w:val="21"/>
                <w:lang w:eastAsia="pt-BR"/>
              </w:rPr>
              <w:t>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de produtos controlados presente na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destes produtos na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1548"/>
        <w:gridCol w:w="4479"/>
        <w:gridCol w:w="754"/>
        <w:gridCol w:w="2245"/>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Identificação do número da venda gerado pelo sistema Loja Franca de Fronteira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do registro da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w:t>
            </w:r>
            <w:r w:rsidR="00BA3DA8" w:rsidRPr="00BA3DA8">
              <w:rPr>
                <w:rFonts w:ascii="Arial" w:eastAsia="Times New Roman" w:hAnsi="Arial" w:cs="Arial"/>
                <w:color w:val="162937"/>
                <w:sz w:val="21"/>
                <w:szCs w:val="21"/>
                <w:lang w:eastAsia="pt-BR"/>
              </w:rPr>
              <w:t>arf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Darf</w:t>
            </w:r>
            <w:proofErr w:type="spellEnd"/>
            <w:r w:rsidRPr="00BA3DA8">
              <w:rPr>
                <w:rFonts w:ascii="Arial" w:eastAsia="Times New Roman" w:hAnsi="Arial" w:cs="Arial"/>
                <w:color w:val="162937"/>
                <w:sz w:val="21"/>
                <w:szCs w:val="21"/>
                <w:lang w:eastAsia="pt-BR"/>
              </w:rPr>
              <w:t xml:space="preserve"> gerado para pagamento do viajante caso exceda a Venda exceda a cota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darf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w:t>
            </w:r>
            <w:r w:rsidR="00BA3DA8" w:rsidRPr="00BA3DA8">
              <w:rPr>
                <w:rFonts w:ascii="Arial" w:eastAsia="Times New Roman" w:hAnsi="Arial" w:cs="Arial"/>
                <w:color w:val="162937"/>
                <w:sz w:val="21"/>
                <w:szCs w:val="21"/>
                <w:lang w:eastAsia="pt-BR"/>
              </w:rPr>
              <w:t>umero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Número do </w:t>
            </w:r>
            <w:proofErr w:type="spellStart"/>
            <w:r w:rsidRPr="00BA3DA8">
              <w:rPr>
                <w:rFonts w:ascii="Arial" w:eastAsia="Times New Roman" w:hAnsi="Arial" w:cs="Arial"/>
                <w:color w:val="162937"/>
                <w:sz w:val="21"/>
                <w:szCs w:val="21"/>
                <w:lang w:eastAsia="pt-BR"/>
              </w:rPr>
              <w:t>Darf</w:t>
            </w:r>
            <w:proofErr w:type="spellEnd"/>
            <w:r w:rsidRPr="00BA3DA8">
              <w:rPr>
                <w:rFonts w:ascii="Arial" w:eastAsia="Times New Roman" w:hAnsi="Arial" w:cs="Arial"/>
                <w:color w:val="162937"/>
                <w:sz w:val="21"/>
                <w:szCs w:val="21"/>
                <w:lang w:eastAsia="pt-BR"/>
              </w:rPr>
              <w:t xml:space="preserve"> gerado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number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w:t>
            </w:r>
            <w:r w:rsidR="00BA3DA8" w:rsidRPr="00BA3DA8">
              <w:rPr>
                <w:rFonts w:ascii="Arial" w:eastAsia="Times New Roman" w:hAnsi="Arial" w:cs="Arial"/>
                <w:color w:val="162937"/>
                <w:sz w:val="21"/>
                <w:szCs w:val="21"/>
                <w:lang w:eastAsia="pt-BR"/>
              </w:rPr>
              <w:t>alor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Valor do </w:t>
            </w:r>
            <w:proofErr w:type="spellStart"/>
            <w:r w:rsidRPr="00BA3DA8">
              <w:rPr>
                <w:rFonts w:ascii="Arial" w:eastAsia="Times New Roman" w:hAnsi="Arial" w:cs="Arial"/>
                <w:color w:val="162937"/>
                <w:sz w:val="21"/>
                <w:szCs w:val="21"/>
                <w:lang w:eastAsia="pt-BR"/>
              </w:rPr>
              <w:t>Darf</w:t>
            </w:r>
            <w:proofErr w:type="spellEnd"/>
            <w:r w:rsidRPr="00BA3DA8">
              <w:rPr>
                <w:rFonts w:ascii="Arial" w:eastAsia="Times New Roman" w:hAnsi="Arial" w:cs="Arial"/>
                <w:color w:val="162937"/>
                <w:sz w:val="21"/>
                <w:szCs w:val="21"/>
                <w:lang w:eastAsia="pt-BR"/>
              </w:rPr>
              <w:t xml:space="preserve"> a ser pago pelo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dataVencimento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Data de vencimento do </w:t>
            </w:r>
            <w:proofErr w:type="spellStart"/>
            <w:r w:rsidRPr="00BA3DA8">
              <w:rPr>
                <w:rFonts w:ascii="Arial" w:eastAsia="Times New Roman" w:hAnsi="Arial" w:cs="Arial"/>
                <w:color w:val="162937"/>
                <w:sz w:val="21"/>
                <w:szCs w:val="21"/>
                <w:lang w:eastAsia="pt-BR"/>
              </w:rPr>
              <w:t>Darf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w:t>
            </w:r>
            <w:proofErr w:type="spellEnd"/>
            <w:r w:rsidRPr="00BA3DA8">
              <w:rPr>
                <w:rFonts w:ascii="Arial" w:eastAsia="Times New Roman" w:hAnsi="Arial" w:cs="Arial"/>
                <w:color w:val="162937"/>
                <w:sz w:val="21"/>
                <w:szCs w:val="21"/>
                <w:lang w:eastAsia="pt-BR"/>
              </w:rPr>
              <w:t>-MM-</w:t>
            </w:r>
            <w:proofErr w:type="spellStart"/>
            <w:r w:rsidRPr="00BA3DA8">
              <w:rPr>
                <w:rFonts w:ascii="Arial" w:eastAsia="Times New Roman" w:hAnsi="Arial" w:cs="Arial"/>
                <w:color w:val="162937"/>
                <w:sz w:val="21"/>
                <w:szCs w:val="21"/>
                <w:lang w:eastAsia="pt-BR"/>
              </w:rPr>
              <w:t>dd</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codigoReceita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da receita recolhida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w:t>
            </w:r>
            <w:r w:rsidR="00BA3DA8" w:rsidRPr="00BA3DA8">
              <w:rPr>
                <w:rFonts w:ascii="Arial" w:eastAsia="Times New Roman" w:hAnsi="Arial" w:cs="Arial"/>
                <w:color w:val="162937"/>
                <w:sz w:val="21"/>
                <w:szCs w:val="21"/>
                <w:lang w:eastAsia="pt-BR"/>
              </w:rPr>
              <w:t>df</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PDF do boleto do </w:t>
            </w:r>
            <w:proofErr w:type="spellStart"/>
            <w:r w:rsidRPr="00BA3DA8">
              <w:rPr>
                <w:rFonts w:ascii="Arial" w:eastAsia="Times New Roman" w:hAnsi="Arial" w:cs="Arial"/>
                <w:color w:val="162937"/>
                <w:sz w:val="21"/>
                <w:szCs w:val="21"/>
                <w:lang w:eastAsia="pt-BR"/>
              </w:rPr>
              <w:t>Darf</w:t>
            </w:r>
            <w:proofErr w:type="spellEnd"/>
            <w:r w:rsidRPr="00BA3DA8">
              <w:rPr>
                <w:rFonts w:ascii="Arial" w:eastAsia="Times New Roman" w:hAnsi="Arial" w:cs="Arial"/>
                <w:color w:val="162937"/>
                <w:sz w:val="21"/>
                <w:szCs w:val="21"/>
                <w:lang w:eastAsia="pt-BR"/>
              </w:rPr>
              <w:t xml:space="preserve"> gerado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byte[</w:t>
            </w:r>
            <w:proofErr w:type="gramEnd"/>
            <w:r w:rsidRPr="00BA3DA8">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encoded</w:t>
            </w:r>
            <w:proofErr w:type="spellEnd"/>
            <w:r w:rsidRPr="00BA3DA8">
              <w:rPr>
                <w:rFonts w:ascii="Arial" w:eastAsia="Times New Roman" w:hAnsi="Arial" w:cs="Arial"/>
                <w:color w:val="162937"/>
                <w:sz w:val="21"/>
                <w:szCs w:val="21"/>
                <w:lang w:eastAsia="pt-BR"/>
              </w:rPr>
              <w:t xml:space="preserve"> em base-64</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Venda para Viajante Brasileiro, sem produtos controlado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s{</w:t>
      </w:r>
      <w:proofErr w:type="gram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valorCotacaoLoja</w:t>
      </w:r>
      <w:proofErr w:type="spellEnd"/>
      <w:r w:rsidRPr="00BA3DA8">
        <w:rPr>
          <w:rFonts w:ascii="Arial" w:eastAsia="Times New Roman" w:hAnsi="Arial" w:cs="Arial"/>
          <w:color w:val="162937"/>
          <w:sz w:val="21"/>
          <w:szCs w:val="21"/>
          <w:lang w:eastAsia="pt-BR"/>
        </w:rPr>
        <w:t>": 3.24,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viajanteParametro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cpf</w:t>
      </w:r>
      <w:proofErr w:type="spellEnd"/>
      <w:r w:rsidRPr="00BA3DA8">
        <w:rPr>
          <w:rFonts w:ascii="Arial" w:eastAsia="Times New Roman" w:hAnsi="Arial" w:cs="Arial"/>
          <w:color w:val="162937"/>
          <w:sz w:val="21"/>
          <w:szCs w:val="21"/>
          <w:lang w:eastAsia="pt-BR"/>
        </w:rPr>
        <w:t>": "00000000191",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105,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Venda para Viajante Estrangeiro, sem produtos controlados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50,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valorCotacaoLoja</w:t>
      </w:r>
      <w:proofErr w:type="spellEnd"/>
      <w:r w:rsidRPr="00BA3DA8">
        <w:rPr>
          <w:rFonts w:ascii="Arial" w:eastAsia="Times New Roman" w:hAnsi="Arial" w:cs="Arial"/>
          <w:color w:val="162937"/>
          <w:sz w:val="21"/>
          <w:szCs w:val="21"/>
          <w:lang w:eastAsia="pt-BR"/>
        </w:rPr>
        <w:t>": 3.24,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viajanteParametro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dataNascimento</w:t>
      </w:r>
      <w:proofErr w:type="spellEnd"/>
      <w:r w:rsidRPr="00BA3DA8">
        <w:rPr>
          <w:rFonts w:ascii="Arial" w:eastAsia="Times New Roman" w:hAnsi="Arial" w:cs="Arial"/>
          <w:color w:val="162937"/>
          <w:sz w:val="21"/>
          <w:szCs w:val="21"/>
          <w:lang w:eastAsia="pt-BR"/>
        </w:rPr>
        <w:t>": "1980-01-01",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nomeNoDocumento</w:t>
      </w:r>
      <w:proofErr w:type="spellEnd"/>
      <w:r w:rsidRPr="00BA3DA8">
        <w:rPr>
          <w:rFonts w:ascii="Arial" w:eastAsia="Times New Roman" w:hAnsi="Arial" w:cs="Arial"/>
          <w:color w:val="162937"/>
          <w:sz w:val="21"/>
          <w:szCs w:val="21"/>
          <w:lang w:eastAsia="pt-BR"/>
        </w:rPr>
        <w:t>": "FULANO DE TAL"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}Exemplo</w:t>
      </w:r>
      <w:proofErr w:type="gramEnd"/>
      <w:r w:rsidRPr="00BA3DA8">
        <w:rPr>
          <w:rFonts w:ascii="Arial" w:eastAsia="Times New Roman" w:hAnsi="Arial" w:cs="Arial"/>
          <w:color w:val="162937"/>
          <w:sz w:val="21"/>
          <w:szCs w:val="21"/>
          <w:lang w:eastAsia="pt-BR"/>
        </w:rPr>
        <w:t xml:space="preserve"> de entrada - Venda para Viajante Brasileiro, com produtos controlados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valorCotacaoLoja</w:t>
      </w:r>
      <w:proofErr w:type="spellEnd"/>
      <w:r w:rsidRPr="00BA3DA8">
        <w:rPr>
          <w:rFonts w:ascii="Arial" w:eastAsia="Times New Roman" w:hAnsi="Arial" w:cs="Arial"/>
          <w:color w:val="162937"/>
          <w:sz w:val="21"/>
          <w:szCs w:val="21"/>
          <w:lang w:eastAsia="pt-BR"/>
        </w:rPr>
        <w:t>": 3.24,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viajanteParametro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cpf</w:t>
      </w:r>
      <w:proofErr w:type="spellEnd"/>
      <w:r w:rsidRPr="00BA3DA8">
        <w:rPr>
          <w:rFonts w:ascii="Arial" w:eastAsia="Times New Roman" w:hAnsi="Arial" w:cs="Arial"/>
          <w:color w:val="162937"/>
          <w:sz w:val="21"/>
          <w:szCs w:val="21"/>
          <w:lang w:eastAsia="pt-BR"/>
        </w:rPr>
        <w:t>": "00000000191",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codigoPaisOrigem</w:t>
      </w:r>
      <w:proofErr w:type="spellEnd"/>
      <w:r w:rsidRPr="00BA3DA8">
        <w:rPr>
          <w:rFonts w:ascii="Arial" w:eastAsia="Times New Roman" w:hAnsi="Arial" w:cs="Arial"/>
          <w:color w:val="162937"/>
          <w:sz w:val="21"/>
          <w:szCs w:val="21"/>
          <w:lang w:eastAsia="pt-BR"/>
        </w:rPr>
        <w:t>": 105,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codigoTipo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"12345"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produtosControleQuantitativo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codigoProduto</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w:t>
      </w:r>
      <w:proofErr w:type="spellEnd"/>
      <w:r w:rsidRPr="00BA3DA8">
        <w:rPr>
          <w:rFonts w:ascii="Arial" w:eastAsia="Times New Roman" w:hAnsi="Arial" w:cs="Arial"/>
          <w:color w:val="162937"/>
          <w:sz w:val="21"/>
          <w:szCs w:val="21"/>
          <w:lang w:eastAsia="pt-BR"/>
        </w:rPr>
        <w:t>": 5.3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codigoProduto</w:t>
      </w:r>
      <w:proofErr w:type="spellEnd"/>
      <w:r w:rsidRPr="00BA3DA8">
        <w:rPr>
          <w:rFonts w:ascii="Arial" w:eastAsia="Times New Roman" w:hAnsi="Arial" w:cs="Arial"/>
          <w:color w:val="162937"/>
          <w:sz w:val="21"/>
          <w:szCs w:val="21"/>
          <w:lang w:eastAsia="pt-BR"/>
        </w:rPr>
        <w:t>":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w:t>
      </w:r>
      <w:proofErr w:type="spellEnd"/>
      <w:r w:rsidRPr="00BA3DA8">
        <w:rPr>
          <w:rFonts w:ascii="Arial" w:eastAsia="Times New Roman" w:hAnsi="Arial" w:cs="Arial"/>
          <w:color w:val="162937"/>
          <w:sz w:val="21"/>
          <w:szCs w:val="21"/>
          <w:lang w:eastAsia="pt-BR"/>
        </w:rPr>
        <w:t>": 4.7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Exemplo de resposta, sem </w:t>
      </w:r>
      <w:proofErr w:type="spellStart"/>
      <w:r w:rsidRPr="00BA3DA8">
        <w:rPr>
          <w:rFonts w:ascii="Arial" w:eastAsia="Times New Roman" w:hAnsi="Arial" w:cs="Arial"/>
          <w:color w:val="162937"/>
          <w:sz w:val="21"/>
          <w:szCs w:val="21"/>
          <w:lang w:eastAsia="pt-BR"/>
        </w:rPr>
        <w:t>Darf</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idVenda</w:t>
      </w:r>
      <w:proofErr w:type="spellEnd"/>
      <w:r w:rsidRPr="00BA3DA8">
        <w:rPr>
          <w:rFonts w:ascii="Arial" w:eastAsia="Times New Roman" w:hAnsi="Arial" w:cs="Arial"/>
          <w:color w:val="162937"/>
          <w:sz w:val="21"/>
          <w:szCs w:val="21"/>
          <w:lang w:eastAsia="pt-BR"/>
        </w:rPr>
        <w:t>": "2017000000020992652",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dataHoraVenda</w:t>
      </w:r>
      <w:proofErr w:type="spellEnd"/>
      <w:r w:rsidRPr="00BA3DA8">
        <w:rPr>
          <w:rFonts w:ascii="Arial" w:eastAsia="Times New Roman" w:hAnsi="Arial" w:cs="Arial"/>
          <w:color w:val="162937"/>
          <w:sz w:val="21"/>
          <w:szCs w:val="21"/>
          <w:lang w:eastAsia="pt-BR"/>
        </w:rPr>
        <w:t>": "2017-12-11T17:27:41"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}Exemplo</w:t>
      </w:r>
      <w:proofErr w:type="gramEnd"/>
      <w:r w:rsidRPr="00BA3DA8">
        <w:rPr>
          <w:rFonts w:ascii="Arial" w:eastAsia="Times New Roman" w:hAnsi="Arial" w:cs="Arial"/>
          <w:color w:val="162937"/>
          <w:sz w:val="21"/>
          <w:szCs w:val="21"/>
          <w:lang w:eastAsia="pt-BR"/>
        </w:rPr>
        <w:t xml:space="preserve"> de resposta, com </w:t>
      </w:r>
      <w:proofErr w:type="spellStart"/>
      <w:r w:rsidRPr="00BA3DA8">
        <w:rPr>
          <w:rFonts w:ascii="Arial" w:eastAsia="Times New Roman" w:hAnsi="Arial" w:cs="Arial"/>
          <w:color w:val="162937"/>
          <w:sz w:val="21"/>
          <w:szCs w:val="21"/>
          <w:lang w:eastAsia="pt-BR"/>
        </w:rPr>
        <w:t>Darf</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idVenda</w:t>
      </w:r>
      <w:proofErr w:type="spellEnd"/>
      <w:r w:rsidRPr="00BA3DA8">
        <w:rPr>
          <w:rFonts w:ascii="Arial" w:eastAsia="Times New Roman" w:hAnsi="Arial" w:cs="Arial"/>
          <w:color w:val="162937"/>
          <w:sz w:val="21"/>
          <w:szCs w:val="21"/>
          <w:lang w:eastAsia="pt-BR"/>
        </w:rPr>
        <w:t>": "2017000000020992653",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dataHoraVenda</w:t>
      </w:r>
      <w:proofErr w:type="spellEnd"/>
      <w:r w:rsidRPr="00BA3DA8">
        <w:rPr>
          <w:rFonts w:ascii="Arial" w:eastAsia="Times New Roman" w:hAnsi="Arial" w:cs="Arial"/>
          <w:color w:val="162937"/>
          <w:sz w:val="21"/>
          <w:szCs w:val="21"/>
          <w:lang w:eastAsia="pt-BR"/>
        </w:rPr>
        <w:t>": "2017-12-11T17:27:41",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darf</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31.24,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codigoReceita</w:t>
      </w:r>
      <w:proofErr w:type="spellEnd"/>
      <w:r w:rsidRPr="00BA3DA8">
        <w:rPr>
          <w:rFonts w:ascii="Arial" w:eastAsia="Times New Roman" w:hAnsi="Arial" w:cs="Arial"/>
          <w:color w:val="162937"/>
          <w:sz w:val="21"/>
          <w:szCs w:val="21"/>
          <w:lang w:eastAsia="pt-BR"/>
        </w:rPr>
        <w:t>": 1258,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"numero": 7011734500514907,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dataVencimento</w:t>
      </w:r>
      <w:proofErr w:type="spellEnd"/>
      <w:r w:rsidRPr="00BA3DA8">
        <w:rPr>
          <w:rFonts w:ascii="Arial" w:eastAsia="Times New Roman" w:hAnsi="Arial" w:cs="Arial"/>
          <w:color w:val="162937"/>
          <w:sz w:val="21"/>
          <w:szCs w:val="21"/>
          <w:lang w:eastAsia="pt-BR"/>
        </w:rPr>
        <w:t>": "2017-12-12",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pdf</w:t>
      </w:r>
      <w:proofErr w:type="spellEnd"/>
      <w:r w:rsidRPr="00BA3DA8">
        <w:rPr>
          <w:rFonts w:ascii="Arial" w:eastAsia="Times New Roman" w:hAnsi="Arial" w:cs="Arial"/>
          <w:color w:val="162937"/>
          <w:sz w:val="21"/>
          <w:szCs w:val="21"/>
          <w:lang w:eastAsia="pt-BR"/>
        </w:rPr>
        <w:t>": "Base64EncodedString"</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13, 14, 15, 17, 18, 19, 20, 21, 22, 23, 24, 25, 26, 27, 28, 29, 55, 56, 57.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Entrega venda para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Efetua a operação de entrega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1525"/>
        <w:gridCol w:w="5332"/>
        <w:gridCol w:w="544"/>
        <w:gridCol w:w="556"/>
        <w:gridCol w:w="1069"/>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Identificação do número da venda gerado pelo sistema Loja Franca de Fronteira na </w:t>
            </w: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notaFiscalSaida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da Nota Fiscal de saída gerado pelo sistema gerador de nota fiscal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1630"/>
        <w:gridCol w:w="4049"/>
        <w:gridCol w:w="544"/>
        <w:gridCol w:w="2803"/>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dataHoraEntrega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e hora da entrega da venda para 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/venda/entrega?idVenda={idVenda}&amp;</w:t>
      </w:r>
      <w:proofErr w:type="gramStart"/>
      <w:r w:rsidRPr="00BA3DA8">
        <w:rPr>
          <w:rFonts w:ascii="Arial" w:eastAsia="Times New Roman" w:hAnsi="Arial" w:cs="Arial"/>
          <w:color w:val="162937"/>
          <w:sz w:val="21"/>
          <w:szCs w:val="21"/>
          <w:lang w:eastAsia="pt-BR"/>
        </w:rPr>
        <w:t>amp;notaFiscalSaida</w:t>
      </w:r>
      <w:proofErr w:type="gramEnd"/>
      <w:r w:rsidRPr="00BA3DA8">
        <w:rPr>
          <w:rFonts w:ascii="Arial" w:eastAsia="Times New Roman" w:hAnsi="Arial" w:cs="Arial"/>
          <w:color w:val="162937"/>
          <w:sz w:val="21"/>
          <w:szCs w:val="21"/>
          <w:lang w:eastAsia="pt-BR"/>
        </w:rPr>
        <w:t>={notaFiscalSaida}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Exemplo de </w:t>
      </w:r>
      <w:proofErr w:type="spellStart"/>
      <w:r w:rsidRPr="00BA3DA8">
        <w:rPr>
          <w:rFonts w:ascii="Arial" w:eastAsia="Times New Roman" w:hAnsi="Arial" w:cs="Arial"/>
          <w:color w:val="162937"/>
          <w:sz w:val="21"/>
          <w:szCs w:val="21"/>
          <w:lang w:eastAsia="pt-BR"/>
        </w:rPr>
        <w:t>entrad</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 não tem parâmetros JSON, apenas por query </w:t>
      </w: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Ver 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acima.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dataHoraEntrega</w:t>
      </w:r>
      <w:proofErr w:type="spellEnd"/>
      <w:r w:rsidRPr="00BA3DA8">
        <w:rPr>
          <w:rFonts w:ascii="Arial" w:eastAsia="Times New Roman" w:hAnsi="Arial" w:cs="Arial"/>
          <w:color w:val="162937"/>
          <w:sz w:val="21"/>
          <w:szCs w:val="21"/>
          <w:lang w:eastAsia="pt-BR"/>
        </w:rPr>
        <w:t>": "2017-12-01T16:32:17"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31, 32, 33, 34, 39, 41, 54.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Cancela venda de viajante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Efetua uma operação de cancelamento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801"/>
        <w:gridCol w:w="6056"/>
        <w:gridCol w:w="544"/>
        <w:gridCol w:w="556"/>
        <w:gridCol w:w="1069"/>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Identificação do número da venda gerado pelo sistema Loja Franca de Fronteira na </w:t>
            </w: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2249"/>
        <w:gridCol w:w="3714"/>
        <w:gridCol w:w="544"/>
        <w:gridCol w:w="2519"/>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dataHoraCancelamento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e hora do cancelamento da venda do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w:t>
      </w:r>
      <w:proofErr w:type="spellStart"/>
      <w:r w:rsidRPr="00BA3DA8">
        <w:rPr>
          <w:rFonts w:ascii="Arial" w:eastAsia="Times New Roman" w:hAnsi="Arial" w:cs="Arial"/>
          <w:color w:val="162937"/>
          <w:sz w:val="21"/>
          <w:szCs w:val="21"/>
          <w:lang w:eastAsia="pt-BR"/>
        </w:rPr>
        <w:t>cancelamento?idVenda</w:t>
      </w:r>
      <w:proofErr w:type="spellEnd"/>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idVenda</w:t>
      </w:r>
      <w:proofErr w:type="spellEnd"/>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Exemplo de </w:t>
      </w:r>
      <w:proofErr w:type="spellStart"/>
      <w:r w:rsidRPr="00BA3DA8">
        <w:rPr>
          <w:rFonts w:ascii="Arial" w:eastAsia="Times New Roman" w:hAnsi="Arial" w:cs="Arial"/>
          <w:color w:val="162937"/>
          <w:sz w:val="21"/>
          <w:szCs w:val="21"/>
          <w:lang w:eastAsia="pt-BR"/>
        </w:rPr>
        <w:t>entrad</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 não tem parâmetros JSON, apenas por query </w:t>
      </w: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Ver 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acima.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dataHoraCancelamento</w:t>
      </w:r>
      <w:proofErr w:type="spellEnd"/>
      <w:r w:rsidRPr="00BA3DA8">
        <w:rPr>
          <w:rFonts w:ascii="Arial" w:eastAsia="Times New Roman" w:hAnsi="Arial" w:cs="Arial"/>
          <w:color w:val="162937"/>
          <w:sz w:val="21"/>
          <w:szCs w:val="21"/>
          <w:lang w:eastAsia="pt-BR"/>
        </w:rPr>
        <w:t>": "2017-12-01T16:32:17"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31, 38, 39, 54.</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Devolução parcial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Efetua uma operação de devolução parcial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2762"/>
        <w:gridCol w:w="2021"/>
        <w:gridCol w:w="848"/>
        <w:gridCol w:w="533"/>
        <w:gridCol w:w="2862"/>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valorTotalItensImportados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(em US$) de itens importados a devolver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quando </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não for informado ou for igual a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valorTotalItensNacionais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(em US$) de itens nacionais a devolver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Obrigatório quando </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não for informado ou for igual a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lastRenderedPageBreak/>
              <w:t>produtosControleQuantitativo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Representa a quantidade de produtos controlados a devolver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produtos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Formato segue os parâmetros do Processa venda de viajante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codigoProduto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do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produtos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36547B"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w:t>
            </w:r>
            <w:r w:rsidR="00BA3DA8" w:rsidRPr="00BA3DA8">
              <w:rPr>
                <w:rFonts w:ascii="Arial" w:eastAsia="Times New Roman" w:hAnsi="Arial" w:cs="Arial"/>
                <w:color w:val="162937"/>
                <w:sz w:val="21"/>
                <w:szCs w:val="21"/>
                <w:lang w:eastAsia="pt-BR"/>
              </w:rPr>
              <w:t>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de produtos controlados presente na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integer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Valor total destes produtos na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decimal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 quando é registrada uma venda com produtos controlados.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w:t>
            </w:r>
            <w:r w:rsidR="00BA3DA8" w:rsidRPr="00BA3DA8">
              <w:rPr>
                <w:rFonts w:ascii="Arial" w:eastAsia="Times New Roman" w:hAnsi="Arial" w:cs="Arial"/>
                <w:color w:val="162937"/>
                <w:sz w:val="21"/>
                <w:szCs w:val="21"/>
                <w:lang w:eastAsia="pt-BR"/>
              </w:rPr>
              <w:t>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Representa a Venda a ser devolvida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882189"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w:t>
            </w:r>
            <w:r w:rsidR="00BA3DA8" w:rsidRPr="00BA3DA8">
              <w:rPr>
                <w:rFonts w:ascii="Arial" w:eastAsia="Times New Roman" w:hAnsi="Arial" w:cs="Arial"/>
                <w:color w:val="162937"/>
                <w:sz w:val="21"/>
                <w:szCs w:val="21"/>
                <w:lang w:eastAsia="pt-BR"/>
              </w:rPr>
              <w:t>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Identificação do número da venda gerado pelo sistema Loja Franca de Fronteira na </w:t>
            </w: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notaFiscalEntrada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da Nota Fiscal de entrada gerado pelo sistema gerador de nota fiscal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body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2529"/>
        <w:gridCol w:w="2436"/>
        <w:gridCol w:w="544"/>
        <w:gridCol w:w="3052"/>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dataHoraDevolucaoParcial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e hora da devolução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w:t>
      </w:r>
      <w:proofErr w:type="spellStart"/>
      <w:r w:rsidRPr="00BA3DA8">
        <w:rPr>
          <w:rFonts w:ascii="Arial" w:eastAsia="Times New Roman" w:hAnsi="Arial" w:cs="Arial"/>
          <w:color w:val="162937"/>
          <w:sz w:val="21"/>
          <w:szCs w:val="21"/>
          <w:lang w:eastAsia="pt-BR"/>
        </w:rPr>
        <w:t>devolucaoParcial</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Devolução parcial de venda, sem produtos controlado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s{</w:t>
      </w:r>
      <w:proofErr w:type="gram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9.95,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 "2017000000020992652",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numeroNotaFiscalEntrada</w:t>
      </w:r>
      <w:proofErr w:type="spellEnd"/>
      <w:r w:rsidRPr="00BA3DA8">
        <w:rPr>
          <w:rFonts w:ascii="Arial" w:eastAsia="Times New Roman" w:hAnsi="Arial" w:cs="Arial"/>
          <w:color w:val="162937"/>
          <w:sz w:val="21"/>
          <w:szCs w:val="21"/>
          <w:lang w:eastAsia="pt-BR"/>
        </w:rPr>
        <w:t>": "42100484684182000157550010000000020108042108"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Devolução parcial de venda, com produtos controlados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5.65,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produtosControleQuantitativo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codigoProduto</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w:t>
      </w:r>
      <w:proofErr w:type="spellEnd"/>
      <w:r w:rsidRPr="00BA3DA8">
        <w:rPr>
          <w:rFonts w:ascii="Arial" w:eastAsia="Times New Roman" w:hAnsi="Arial" w:cs="Arial"/>
          <w:color w:val="162937"/>
          <w:sz w:val="21"/>
          <w:szCs w:val="21"/>
          <w:lang w:eastAsia="pt-BR"/>
        </w:rPr>
        <w:t>": 2.65</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 "2017000000020992652",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w:t>
      </w:r>
      <w:proofErr w:type="spellStart"/>
      <w:r w:rsidRPr="00BA3DA8">
        <w:rPr>
          <w:rFonts w:ascii="Arial" w:eastAsia="Times New Roman" w:hAnsi="Arial" w:cs="Arial"/>
          <w:color w:val="162937"/>
          <w:sz w:val="21"/>
          <w:szCs w:val="21"/>
          <w:lang w:eastAsia="pt-BR"/>
        </w:rPr>
        <w:t>numeroNotaFiscalEntrada</w:t>
      </w:r>
      <w:proofErr w:type="spellEnd"/>
      <w:r w:rsidRPr="00BA3DA8">
        <w:rPr>
          <w:rFonts w:ascii="Arial" w:eastAsia="Times New Roman" w:hAnsi="Arial" w:cs="Arial"/>
          <w:color w:val="162937"/>
          <w:sz w:val="21"/>
          <w:szCs w:val="21"/>
          <w:lang w:eastAsia="pt-BR"/>
        </w:rPr>
        <w:t>": "42100484684182000157550010000000020108042108"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dataHoraDevolucaoParcial</w:t>
      </w:r>
      <w:proofErr w:type="spellEnd"/>
      <w:r w:rsidRPr="00BA3DA8">
        <w:rPr>
          <w:rFonts w:ascii="Arial" w:eastAsia="Times New Roman" w:hAnsi="Arial" w:cs="Arial"/>
          <w:color w:val="162937"/>
          <w:sz w:val="21"/>
          <w:szCs w:val="21"/>
          <w:lang w:eastAsia="pt-BR"/>
        </w:rPr>
        <w:t>": "2017-12-11T17:27:41"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31, 32, 33, 34, 39, 40, 41, 42, 43, 44, 45, 46, 54, 58, 60, 61, 62, 63.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Devolução total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Efetua uma operação de devolução total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tbl>
      <w:tblPr>
        <w:tblW w:w="0" w:type="auto"/>
        <w:tblCellMar>
          <w:top w:w="15" w:type="dxa"/>
          <w:left w:w="15" w:type="dxa"/>
          <w:bottom w:w="15" w:type="dxa"/>
          <w:right w:w="15" w:type="dxa"/>
        </w:tblCellMar>
        <w:tblLook w:val="04A0" w:firstRow="1" w:lastRow="0" w:firstColumn="1" w:lastColumn="0" w:noHBand="0" w:noVBand="1"/>
      </w:tblPr>
      <w:tblGrid>
        <w:gridCol w:w="1723"/>
        <w:gridCol w:w="5134"/>
        <w:gridCol w:w="544"/>
        <w:gridCol w:w="556"/>
        <w:gridCol w:w="1069"/>
      </w:tblGrid>
      <w:tr w:rsidR="00BA3DA8" w:rsidRPr="00BA3DA8" w:rsidTr="00BA3DA8">
        <w:trPr>
          <w:gridAfter w:val="4"/>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Local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idVenda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Identificação do número da venda gerado pelo sistema Loja Franca de Fronteira na </w:t>
            </w:r>
            <w:proofErr w:type="gramStart"/>
            <w:r w:rsidRPr="00BA3DA8">
              <w:rPr>
                <w:rFonts w:ascii="Arial" w:eastAsia="Times New Roman" w:hAnsi="Arial" w:cs="Arial"/>
                <w:color w:val="162937"/>
                <w:sz w:val="21"/>
                <w:szCs w:val="21"/>
                <w:lang w:eastAsia="pt-BR"/>
              </w:rPr>
              <w:t>operação Processa</w:t>
            </w:r>
            <w:proofErr w:type="gramEnd"/>
            <w:r w:rsidRPr="00BA3DA8">
              <w:rPr>
                <w:rFonts w:ascii="Arial" w:eastAsia="Times New Roman" w:hAnsi="Arial" w:cs="Arial"/>
                <w:color w:val="162937"/>
                <w:sz w:val="21"/>
                <w:szCs w:val="21"/>
                <w:lang w:eastAsia="pt-BR"/>
              </w:rPr>
              <w:t xml:space="preserve"> venda de viajante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notaFiscalEntrada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Número da Nota Fiscal de entrada gerado pelo sistema gerador de nota fiscal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query</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Obrigatório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2354"/>
        <w:gridCol w:w="3193"/>
        <w:gridCol w:w="544"/>
        <w:gridCol w:w="2935"/>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dataHoraDevolucaoTotal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e hora da devolução da 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/venda/devolucaoTotal?idVenda={idVenda}&amp;</w:t>
      </w:r>
      <w:proofErr w:type="gramStart"/>
      <w:r w:rsidRPr="00BA3DA8">
        <w:rPr>
          <w:rFonts w:ascii="Arial" w:eastAsia="Times New Roman" w:hAnsi="Arial" w:cs="Arial"/>
          <w:color w:val="162937"/>
          <w:sz w:val="21"/>
          <w:szCs w:val="21"/>
          <w:lang w:eastAsia="pt-BR"/>
        </w:rPr>
        <w:t>amp;notaFiscalEntrada</w:t>
      </w:r>
      <w:proofErr w:type="gramEnd"/>
      <w:r w:rsidRPr="00BA3DA8">
        <w:rPr>
          <w:rFonts w:ascii="Arial" w:eastAsia="Times New Roman" w:hAnsi="Arial" w:cs="Arial"/>
          <w:color w:val="162937"/>
          <w:sz w:val="21"/>
          <w:szCs w:val="21"/>
          <w:lang w:eastAsia="pt-BR"/>
        </w:rPr>
        <w:t>={notaFiscalEntrada}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Exemplo de </w:t>
      </w:r>
      <w:proofErr w:type="spellStart"/>
      <w:r w:rsidRPr="00BA3DA8">
        <w:rPr>
          <w:rFonts w:ascii="Arial" w:eastAsia="Times New Roman" w:hAnsi="Arial" w:cs="Arial"/>
          <w:color w:val="162937"/>
          <w:sz w:val="21"/>
          <w:szCs w:val="21"/>
          <w:lang w:eastAsia="pt-BR"/>
        </w:rPr>
        <w:t>entrad</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 não tem parâmetros JSON, apenas por query </w:t>
      </w:r>
      <w:proofErr w:type="spellStart"/>
      <w:r w:rsidRPr="00BA3DA8">
        <w:rPr>
          <w:rFonts w:ascii="Arial" w:eastAsia="Times New Roman" w:hAnsi="Arial" w:cs="Arial"/>
          <w:color w:val="162937"/>
          <w:sz w:val="21"/>
          <w:szCs w:val="21"/>
          <w:lang w:eastAsia="pt-BR"/>
        </w:rPr>
        <w:t>string</w:t>
      </w:r>
      <w:proofErr w:type="spellEnd"/>
      <w:r w:rsidRPr="00BA3DA8">
        <w:rPr>
          <w:rFonts w:ascii="Arial" w:eastAsia="Times New Roman" w:hAnsi="Arial" w:cs="Arial"/>
          <w:color w:val="162937"/>
          <w:sz w:val="21"/>
          <w:szCs w:val="21"/>
          <w:lang w:eastAsia="pt-BR"/>
        </w:rPr>
        <w:t xml:space="preserve">. Ver o </w:t>
      </w:r>
      <w:proofErr w:type="spellStart"/>
      <w:r w:rsidRPr="00BA3DA8">
        <w:rPr>
          <w:rFonts w:ascii="Arial" w:eastAsia="Times New Roman" w:hAnsi="Arial" w:cs="Arial"/>
          <w:color w:val="162937"/>
          <w:sz w:val="21"/>
          <w:szCs w:val="21"/>
          <w:lang w:eastAsia="pt-BR"/>
        </w:rPr>
        <w:t>endpoint</w:t>
      </w:r>
      <w:proofErr w:type="spellEnd"/>
      <w:r w:rsidRPr="00BA3DA8">
        <w:rPr>
          <w:rFonts w:ascii="Arial" w:eastAsia="Times New Roman" w:hAnsi="Arial" w:cs="Arial"/>
          <w:color w:val="162937"/>
          <w:sz w:val="21"/>
          <w:szCs w:val="21"/>
          <w:lang w:eastAsia="pt-BR"/>
        </w:rPr>
        <w:t xml:space="preserve"> acima.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dataHoraDevolucaoTotal</w:t>
      </w:r>
      <w:proofErr w:type="spellEnd"/>
      <w:r w:rsidRPr="00BA3DA8">
        <w:rPr>
          <w:rFonts w:ascii="Arial" w:eastAsia="Times New Roman" w:hAnsi="Arial" w:cs="Arial"/>
          <w:color w:val="162937"/>
          <w:sz w:val="21"/>
          <w:szCs w:val="21"/>
          <w:lang w:eastAsia="pt-BR"/>
        </w:rPr>
        <w:t>": "2017-12-01T16:32:17"</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31, 32, 33, 34, 39, 40, 41, 54, 58.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Troca item idêntico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Efetua uma operação de troca de item idêntico de uma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Parâmetros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Os parâmetros são exatamente os mesmos da operação Devolução parcial de venda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Atributos da resposta - Status </w:t>
      </w:r>
      <w:proofErr w:type="spellStart"/>
      <w:r w:rsidRPr="00BA3DA8">
        <w:rPr>
          <w:rFonts w:ascii="Arial" w:eastAsia="Times New Roman" w:hAnsi="Arial" w:cs="Arial"/>
          <w:color w:val="162937"/>
          <w:sz w:val="21"/>
          <w:szCs w:val="21"/>
          <w:lang w:eastAsia="pt-BR"/>
        </w:rPr>
        <w:t>code</w:t>
      </w:r>
      <w:proofErr w:type="spellEnd"/>
      <w:r w:rsidRPr="00BA3DA8">
        <w:rPr>
          <w:rFonts w:ascii="Arial" w:eastAsia="Times New Roman" w:hAnsi="Arial" w:cs="Arial"/>
          <w:color w:val="162937"/>
          <w:sz w:val="21"/>
          <w:szCs w:val="21"/>
          <w:lang w:eastAsia="pt-BR"/>
        </w:rPr>
        <w:t xml:space="preserve"> 200 - OK</w:t>
      </w:r>
    </w:p>
    <w:tbl>
      <w:tblPr>
        <w:tblW w:w="0" w:type="auto"/>
        <w:tblCellMar>
          <w:top w:w="15" w:type="dxa"/>
          <w:left w:w="15" w:type="dxa"/>
          <w:bottom w:w="15" w:type="dxa"/>
          <w:right w:w="15" w:type="dxa"/>
        </w:tblCellMar>
        <w:tblLook w:val="04A0" w:firstRow="1" w:lastRow="0" w:firstColumn="1" w:lastColumn="0" w:noHBand="0" w:noVBand="1"/>
      </w:tblPr>
      <w:tblGrid>
        <w:gridCol w:w="2575"/>
        <w:gridCol w:w="1945"/>
        <w:gridCol w:w="544"/>
        <w:gridCol w:w="3052"/>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Detalhes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dataHoraTrocaItemIdentico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e hora da troca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string</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formato </w:t>
            </w:r>
            <w:proofErr w:type="spellStart"/>
            <w:r w:rsidRPr="00BA3DA8">
              <w:rPr>
                <w:rFonts w:ascii="Arial" w:eastAsia="Times New Roman" w:hAnsi="Arial" w:cs="Arial"/>
                <w:color w:val="162937"/>
                <w:sz w:val="21"/>
                <w:szCs w:val="21"/>
                <w:lang w:eastAsia="pt-BR"/>
              </w:rPr>
              <w:t>yyyy-MM-ddTHH:mm:ss</w:t>
            </w:r>
            <w:proofErr w:type="spellEnd"/>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SERVICO /venda/</w:t>
      </w:r>
      <w:proofErr w:type="spellStart"/>
      <w:r w:rsidRPr="00BA3DA8">
        <w:rPr>
          <w:rFonts w:ascii="Arial" w:eastAsia="Times New Roman" w:hAnsi="Arial" w:cs="Arial"/>
          <w:color w:val="162937"/>
          <w:sz w:val="21"/>
          <w:szCs w:val="21"/>
          <w:lang w:eastAsia="pt-BR"/>
        </w:rPr>
        <w:t>trocaItemIdentico</w:t>
      </w:r>
      <w:proofErr w:type="spell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Troca item idêntico, sem produtos controlado</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s{</w:t>
      </w:r>
      <w:proofErr w:type="gramEnd"/>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 "2017000000020992652",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numeroNotaFiscalEntrada</w:t>
      </w:r>
      <w:proofErr w:type="spellEnd"/>
      <w:r w:rsidRPr="00BA3DA8">
        <w:rPr>
          <w:rFonts w:ascii="Arial" w:eastAsia="Times New Roman" w:hAnsi="Arial" w:cs="Arial"/>
          <w:color w:val="162937"/>
          <w:sz w:val="21"/>
          <w:szCs w:val="21"/>
          <w:lang w:eastAsia="pt-BR"/>
        </w:rPr>
        <w:t>": "42100484684182000157550010000000020108042108",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numeroNotaFiscalSaida</w:t>
      </w:r>
      <w:proofErr w:type="spellEnd"/>
      <w:r w:rsidRPr="00BA3DA8">
        <w:rPr>
          <w:rFonts w:ascii="Arial" w:eastAsia="Times New Roman" w:hAnsi="Arial" w:cs="Arial"/>
          <w:color w:val="162937"/>
          <w:sz w:val="21"/>
          <w:szCs w:val="21"/>
          <w:lang w:eastAsia="pt-BR"/>
        </w:rPr>
        <w:t>": "35160400073132000143550012017000006572827920"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entrada - Devolução parcial de venda, com produtos controlados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w:t>
      </w:r>
      <w:proofErr w:type="spellStart"/>
      <w:r w:rsidRPr="00BA3DA8">
        <w:rPr>
          <w:rFonts w:ascii="Arial" w:eastAsia="Times New Roman" w:hAnsi="Arial" w:cs="Arial"/>
          <w:color w:val="162937"/>
          <w:sz w:val="21"/>
          <w:szCs w:val="21"/>
          <w:lang w:eastAsia="pt-BR"/>
        </w:rPr>
        <w:t>produtosControleQuantitativo</w:t>
      </w:r>
      <w:proofErr w:type="spellEnd"/>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codigoProduto</w:t>
      </w:r>
      <w:proofErr w:type="spellEnd"/>
      <w:r w:rsidRPr="00BA3DA8">
        <w:rPr>
          <w:rFonts w:ascii="Arial" w:eastAsia="Times New Roman" w:hAnsi="Arial" w:cs="Arial"/>
          <w:color w:val="162937"/>
          <w:sz w:val="21"/>
          <w:szCs w:val="21"/>
          <w:lang w:eastAsia="pt-BR"/>
        </w:rPr>
        <w:t>": 10,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"quantidade": 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valorTotal</w:t>
      </w:r>
      <w:proofErr w:type="spellEnd"/>
      <w:r w:rsidRPr="00BA3DA8">
        <w:rPr>
          <w:rFonts w:ascii="Arial" w:eastAsia="Times New Roman" w:hAnsi="Arial" w:cs="Arial"/>
          <w:color w:val="162937"/>
          <w:sz w:val="21"/>
          <w:szCs w:val="21"/>
          <w:lang w:eastAsia="pt-BR"/>
        </w:rPr>
        <w:t>": 5.3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"id": "2017000000020992652",</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numeroNotaFiscalEntrada</w:t>
      </w:r>
      <w:proofErr w:type="spellEnd"/>
      <w:r w:rsidRPr="00BA3DA8">
        <w:rPr>
          <w:rFonts w:ascii="Arial" w:eastAsia="Times New Roman" w:hAnsi="Arial" w:cs="Arial"/>
          <w:color w:val="162937"/>
          <w:sz w:val="21"/>
          <w:szCs w:val="21"/>
          <w:lang w:eastAsia="pt-BR"/>
        </w:rPr>
        <w:t>": "42100484684182000157550010000000020108042108",</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numeroNotaFiscalSaida</w:t>
      </w:r>
      <w:proofErr w:type="spellEnd"/>
      <w:r w:rsidRPr="00BA3DA8">
        <w:rPr>
          <w:rFonts w:ascii="Arial" w:eastAsia="Times New Roman" w:hAnsi="Arial" w:cs="Arial"/>
          <w:color w:val="162937"/>
          <w:sz w:val="21"/>
          <w:szCs w:val="21"/>
          <w:lang w:eastAsia="pt-BR"/>
        </w:rPr>
        <w:t>": "35160400073132000143550012017000006572827920"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Exemplo de resposta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dataHoraTrocaItemIdentico</w:t>
      </w:r>
      <w:proofErr w:type="spellEnd"/>
      <w:r w:rsidRPr="00BA3DA8">
        <w:rPr>
          <w:rFonts w:ascii="Arial" w:eastAsia="Times New Roman" w:hAnsi="Arial" w:cs="Arial"/>
          <w:color w:val="162937"/>
          <w:sz w:val="21"/>
          <w:szCs w:val="21"/>
          <w:lang w:eastAsia="pt-BR"/>
        </w:rPr>
        <w:t>": "2017-12-11T17:27:41"</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}Códigos</w:t>
      </w:r>
      <w:proofErr w:type="gramEnd"/>
      <w:r w:rsidRPr="00BA3DA8">
        <w:rPr>
          <w:rFonts w:ascii="Arial" w:eastAsia="Times New Roman" w:hAnsi="Arial" w:cs="Arial"/>
          <w:color w:val="162937"/>
          <w:sz w:val="21"/>
          <w:szCs w:val="21"/>
          <w:lang w:eastAsia="pt-BR"/>
        </w:rPr>
        <w:t xml:space="preserve"> de erros possíveis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28, 30, 31, 32, 33, 34, 35, 36, 37, 39, 40, 41, 42, 43, 44, 45, 46, 54, 58, 60, 61, 62, 63.</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produtos</w:t>
      </w:r>
    </w:p>
    <w:tbl>
      <w:tblPr>
        <w:tblW w:w="0" w:type="auto"/>
        <w:tblCellMar>
          <w:top w:w="15" w:type="dxa"/>
          <w:left w:w="15" w:type="dxa"/>
          <w:bottom w:w="15" w:type="dxa"/>
          <w:right w:w="15" w:type="dxa"/>
        </w:tblCellMar>
        <w:tblLook w:val="04A0" w:firstRow="1" w:lastRow="0" w:firstColumn="1" w:lastColumn="0" w:noHBand="0" w:noVBand="1"/>
      </w:tblPr>
      <w:tblGrid>
        <w:gridCol w:w="696"/>
        <w:gridCol w:w="1560"/>
      </w:tblGrid>
      <w:tr w:rsidR="00BA3DA8" w:rsidRPr="00BA3DA8" w:rsidTr="00BA3DA8">
        <w:trPr>
          <w:gridAfter w:val="1"/>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Bebida alcóolica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Cigarro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Fumo</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tipos de documento</w:t>
      </w:r>
    </w:p>
    <w:tbl>
      <w:tblPr>
        <w:tblW w:w="0" w:type="auto"/>
        <w:tblCellMar>
          <w:top w:w="15" w:type="dxa"/>
          <w:left w:w="15" w:type="dxa"/>
          <w:bottom w:w="15" w:type="dxa"/>
          <w:right w:w="15" w:type="dxa"/>
        </w:tblCellMar>
        <w:tblLook w:val="04A0" w:firstRow="1" w:lastRow="0" w:firstColumn="1" w:lastColumn="0" w:noHBand="0" w:noVBand="1"/>
      </w:tblPr>
      <w:tblGrid>
        <w:gridCol w:w="696"/>
        <w:gridCol w:w="3615"/>
        <w:gridCol w:w="1956"/>
        <w:gridCol w:w="1023"/>
      </w:tblGrid>
      <w:tr w:rsidR="00BA3DA8" w:rsidRPr="00BA3DA8" w:rsidTr="00BA3DA8">
        <w:trPr>
          <w:gridAfter w:val="3"/>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Codigo</w:t>
            </w:r>
            <w:proofErr w:type="spellEnd"/>
            <w:r w:rsidRPr="00BA3DA8">
              <w:rPr>
                <w:rFonts w:ascii="Arial" w:eastAsia="Times New Roman" w:hAnsi="Arial" w:cs="Arial"/>
                <w:color w:val="162937"/>
                <w:sz w:val="21"/>
                <w:szCs w:val="21"/>
                <w:lang w:eastAsia="pt-BR"/>
              </w:rPr>
              <w:t xml:space="preserve"> País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País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Passaporte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TODOS OS PAÍSES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Registro de Identidade Civil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AC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AM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AP</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BA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CE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DF</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MA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MG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MT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RJ</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RN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RR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RS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SC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SE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SP</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Cédula de Identidade para estrangeiro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Documento Nacional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Argentina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Paraguai</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Uruguai</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Venezuela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r w:rsidRPr="00BA3DA8">
              <w:rPr>
                <w:rFonts w:ascii="Arial" w:eastAsia="Times New Roman" w:hAnsi="Arial" w:cs="Arial"/>
                <w:color w:val="162937"/>
                <w:sz w:val="21"/>
                <w:szCs w:val="21"/>
                <w:lang w:eastAsia="pt-BR"/>
              </w:rPr>
              <w:t xml:space="preserve"> para </w:t>
            </w:r>
            <w:proofErr w:type="spellStart"/>
            <w:r w:rsidRPr="00BA3DA8">
              <w:rPr>
                <w:rFonts w:ascii="Arial" w:eastAsia="Times New Roman" w:hAnsi="Arial" w:cs="Arial"/>
                <w:color w:val="162937"/>
                <w:sz w:val="21"/>
                <w:szCs w:val="21"/>
                <w:lang w:eastAsia="pt-BR"/>
              </w:rPr>
              <w:t>Nacionales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Bolívia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r w:rsidRPr="00BA3DA8">
              <w:rPr>
                <w:rFonts w:ascii="Arial" w:eastAsia="Times New Roman" w:hAnsi="Arial" w:cs="Arial"/>
                <w:color w:val="162937"/>
                <w:sz w:val="21"/>
                <w:szCs w:val="21"/>
                <w:lang w:eastAsia="pt-BR"/>
              </w:rPr>
              <w:t xml:space="preserve"> para </w:t>
            </w:r>
            <w:proofErr w:type="spellStart"/>
            <w:r w:rsidRPr="00BA3DA8">
              <w:rPr>
                <w:rFonts w:ascii="Arial" w:eastAsia="Times New Roman" w:hAnsi="Arial" w:cs="Arial"/>
                <w:color w:val="162937"/>
                <w:sz w:val="21"/>
                <w:szCs w:val="21"/>
                <w:lang w:eastAsia="pt-BR"/>
              </w:rPr>
              <w:t>Extranjeros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Bolívia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Chile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Ciudadanía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Colômbia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Tarjeta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Colômbia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Extranjería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Colômbia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Ciudadanía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Equador</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Cédula de </w:t>
            </w:r>
            <w:proofErr w:type="spellStart"/>
            <w:r w:rsidRPr="00BA3DA8">
              <w:rPr>
                <w:rFonts w:ascii="Arial" w:eastAsia="Times New Roman" w:hAnsi="Arial" w:cs="Arial"/>
                <w:color w:val="162937"/>
                <w:sz w:val="21"/>
                <w:szCs w:val="21"/>
                <w:lang w:eastAsia="pt-BR"/>
              </w:rPr>
              <w:t>Identidad</w:t>
            </w:r>
            <w:proofErr w:type="spellEnd"/>
            <w:r w:rsidRPr="00BA3DA8">
              <w:rPr>
                <w:rFonts w:ascii="Arial" w:eastAsia="Times New Roman" w:hAnsi="Arial" w:cs="Arial"/>
                <w:color w:val="162937"/>
                <w:sz w:val="21"/>
                <w:szCs w:val="21"/>
                <w:lang w:eastAsia="pt-BR"/>
              </w:rPr>
              <w:t xml:space="preserve"> para </w:t>
            </w:r>
            <w:proofErr w:type="spellStart"/>
            <w:r w:rsidRPr="00BA3DA8">
              <w:rPr>
                <w:rFonts w:ascii="Arial" w:eastAsia="Times New Roman" w:hAnsi="Arial" w:cs="Arial"/>
                <w:color w:val="162937"/>
                <w:sz w:val="21"/>
                <w:szCs w:val="21"/>
                <w:lang w:eastAsia="pt-BR"/>
              </w:rPr>
              <w:t>extranjeros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Equador</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Documento Nacional de </w:t>
            </w:r>
            <w:proofErr w:type="spellStart"/>
            <w:r w:rsidRPr="00BA3DA8">
              <w:rPr>
                <w:rFonts w:ascii="Arial" w:eastAsia="Times New Roman" w:hAnsi="Arial" w:cs="Arial"/>
                <w:color w:val="162937"/>
                <w:sz w:val="21"/>
                <w:szCs w:val="21"/>
                <w:lang w:eastAsia="pt-BR"/>
              </w:rPr>
              <w:t>Identidad</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Peru</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Carné</w:t>
            </w:r>
            <w:proofErr w:type="spellEnd"/>
            <w:r w:rsidRPr="00BA3DA8">
              <w:rPr>
                <w:rFonts w:ascii="Arial" w:eastAsia="Times New Roman" w:hAnsi="Arial" w:cs="Arial"/>
                <w:color w:val="162937"/>
                <w:sz w:val="21"/>
                <w:szCs w:val="21"/>
                <w:lang w:eastAsia="pt-BR"/>
              </w:rPr>
              <w:t xml:space="preserve"> de </w:t>
            </w:r>
            <w:proofErr w:type="spellStart"/>
            <w:r w:rsidRPr="00BA3DA8">
              <w:rPr>
                <w:rFonts w:ascii="Arial" w:eastAsia="Times New Roman" w:hAnsi="Arial" w:cs="Arial"/>
                <w:color w:val="162937"/>
                <w:sz w:val="21"/>
                <w:szCs w:val="21"/>
                <w:lang w:eastAsia="pt-BR"/>
              </w:rPr>
              <w:t>Extranjería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Peru</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países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Ver tabela de países da Receita Federal do Brasil</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TABELA DE CÓDIGO DOS PAÍSES</w:t>
      </w:r>
    </w:p>
    <w:tbl>
      <w:tblPr>
        <w:tblW w:w="0" w:type="auto"/>
        <w:tblCellMar>
          <w:top w:w="15" w:type="dxa"/>
          <w:left w:w="15" w:type="dxa"/>
          <w:bottom w:w="15" w:type="dxa"/>
          <w:right w:w="15" w:type="dxa"/>
        </w:tblCellMar>
        <w:tblLook w:val="04A0" w:firstRow="1" w:lastRow="0" w:firstColumn="1" w:lastColumn="0" w:noHBand="0" w:noVBand="1"/>
      </w:tblPr>
      <w:tblGrid>
        <w:gridCol w:w="696"/>
        <w:gridCol w:w="2274"/>
        <w:gridCol w:w="696"/>
        <w:gridCol w:w="2390"/>
        <w:gridCol w:w="696"/>
        <w:gridCol w:w="2274"/>
      </w:tblGrid>
      <w:tr w:rsidR="00BA3DA8" w:rsidRPr="00BA3DA8" w:rsidTr="00BA3DA8">
        <w:trPr>
          <w:gridAfter w:val="5"/>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País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País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País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Finlândia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538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Noruega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Afeganistão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Formosa (Taiwan)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Nova Caledônia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756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África do Sul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França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Nova Zelândia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Albânia,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Gabão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556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Omã</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Alemanha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Gambia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Pacífico, Ilhas do (</w:t>
            </w:r>
            <w:proofErr w:type="spellStart"/>
            <w:r w:rsidRPr="00BA3DA8">
              <w:rPr>
                <w:rFonts w:ascii="Arial" w:eastAsia="Times New Roman" w:hAnsi="Arial" w:cs="Arial"/>
                <w:color w:val="162937"/>
                <w:sz w:val="21"/>
                <w:szCs w:val="21"/>
                <w:lang w:eastAsia="pt-BR"/>
              </w:rPr>
              <w:t>administ</w:t>
            </w:r>
            <w:proofErr w:type="spellEnd"/>
            <w:r w:rsidRPr="00BA3DA8">
              <w:rPr>
                <w:rFonts w:ascii="Arial" w:eastAsia="Times New Roman" w:hAnsi="Arial" w:cs="Arial"/>
                <w:color w:val="162937"/>
                <w:sz w:val="21"/>
                <w:szCs w:val="21"/>
                <w:lang w:eastAsia="pt-BR"/>
              </w:rPr>
              <w:t>. dos EUA)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Andorra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Gana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566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Pacífico, Ilhas do (possessão dos EUA)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Angola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Georgia</w:t>
            </w:r>
            <w:proofErr w:type="spellEnd"/>
            <w:r w:rsidRPr="00BA3DA8">
              <w:rPr>
                <w:rFonts w:ascii="Arial" w:eastAsia="Times New Roman" w:hAnsi="Arial" w:cs="Arial"/>
                <w:color w:val="162937"/>
                <w:sz w:val="21"/>
                <w:szCs w:val="21"/>
                <w:lang w:eastAsia="pt-BR"/>
              </w:rPr>
              <w:t>,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Anguilla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Gibraltar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Países Baixos (Holanda)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proofErr w:type="gramStart"/>
            <w:r w:rsidRPr="00BA3DA8">
              <w:rPr>
                <w:rFonts w:ascii="Arial" w:eastAsia="Times New Roman" w:hAnsi="Arial" w:cs="Arial"/>
                <w:color w:val="162937"/>
                <w:sz w:val="21"/>
                <w:szCs w:val="21"/>
                <w:lang w:eastAsia="pt-BR"/>
              </w:rPr>
              <w:t>Antigua</w:t>
            </w:r>
            <w:proofErr w:type="spellEnd"/>
            <w:r w:rsidRPr="00BA3DA8">
              <w:rPr>
                <w:rFonts w:ascii="Arial" w:eastAsia="Times New Roman" w:hAnsi="Arial" w:cs="Arial"/>
                <w:color w:val="162937"/>
                <w:sz w:val="21"/>
                <w:szCs w:val="21"/>
                <w:lang w:eastAsia="pt-BR"/>
              </w:rPr>
              <w:t xml:space="preserve"> Barbuda</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Granada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Palau</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Antilhas Holandesas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Grécia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Panamá</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Arábia Saudita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Groelândia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Papua Nova Guiné</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Argélia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Guadalupe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Paquistão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Argentina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Guam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Paraguai</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064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Armênia,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Guatemala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Peru</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Aruba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Guiana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Pitcairn, Ilha de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Arzebaijão</w:t>
            </w:r>
            <w:proofErr w:type="spellEnd"/>
            <w:r w:rsidRPr="00BA3DA8">
              <w:rPr>
                <w:rFonts w:ascii="Arial" w:eastAsia="Times New Roman" w:hAnsi="Arial" w:cs="Arial"/>
                <w:color w:val="162937"/>
                <w:sz w:val="21"/>
                <w:szCs w:val="21"/>
                <w:lang w:eastAsia="pt-BR"/>
              </w:rPr>
              <w:t>, República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Guiana Francesa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Polinésia Francesa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Austrália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Guiné</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Polônia, República 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Áustria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Guiné-Bissau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Porto Rico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Bahamas,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Guiné-Equatorial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Portugal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Bahrein,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Haiti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Quênia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Bangladesh</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Honduras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Quirguiz, República 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083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Barbados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Hong Kong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Reino Unido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Belarus,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Hungria,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República Centro-Africana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087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Bélgica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Iemen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República Dominicana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Belize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Índia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Reunião, Ilha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Benin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Indonésia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Romênia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Bermudas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Inglaterra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Ruanda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Bolívia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Irã, República Islâmica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Rússia, Federação 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Bósnia-Herzegovina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Iraque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Saara Ocidental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Botsuana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Irlanda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Salomão,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Brunei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Islândia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Samoa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Bulgária,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Israel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Samoa Americana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Burkina Faso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386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Itália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San Marino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Burundi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Iugoslávia, República Federativa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Santa Helena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Butão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Jamaica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Santa Lúcia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Saint Kitts e Nevis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Cabo Verde, República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Japão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Cristóvão e Neves,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Jersey, Ilha do Canal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Camarões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Johnston,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Pedro e Miquelon</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Camboja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Jordânia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Tomé e Príncipe,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Canadá</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Kiribati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São Vicente e Granadinas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Canárias,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Laos, República Popular Democrática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Senegal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Casaquistão</w:t>
            </w:r>
            <w:proofErr w:type="spellEnd"/>
            <w:r w:rsidRPr="00BA3DA8">
              <w:rPr>
                <w:rFonts w:ascii="Arial" w:eastAsia="Times New Roman" w:hAnsi="Arial" w:cs="Arial"/>
                <w:color w:val="162937"/>
                <w:sz w:val="21"/>
                <w:szCs w:val="21"/>
                <w:lang w:eastAsia="pt-BR"/>
              </w:rPr>
              <w:t>, República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Lebuan</w:t>
            </w:r>
            <w:proofErr w:type="spellEnd"/>
            <w:r w:rsidRPr="00BA3DA8">
              <w:rPr>
                <w:rFonts w:ascii="Arial" w:eastAsia="Times New Roman" w:hAnsi="Arial" w:cs="Arial"/>
                <w:color w:val="162937"/>
                <w:sz w:val="21"/>
                <w:szCs w:val="21"/>
                <w:lang w:eastAsia="pt-BR"/>
              </w:rPr>
              <w:t>,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Serra Leoa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Servia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Catar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Lesoto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Seychelles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Cayman,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Letônia,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Síria, República Árabe 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Líbano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Somália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Chile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Libéria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Sri Lanka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China, República Popular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438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Líbia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Suazilândia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Chipre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Liechtenstein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Sudão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proofErr w:type="gramStart"/>
            <w:r w:rsidRPr="00BA3DA8">
              <w:rPr>
                <w:rFonts w:ascii="Arial" w:eastAsia="Times New Roman" w:hAnsi="Arial" w:cs="Arial"/>
                <w:color w:val="162937"/>
                <w:sz w:val="21"/>
                <w:szCs w:val="21"/>
                <w:lang w:eastAsia="pt-BR"/>
              </w:rPr>
              <w:t>Christmas,Ilhas</w:t>
            </w:r>
            <w:proofErr w:type="spellEnd"/>
            <w:proofErr w:type="gram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Navidad</w:t>
            </w:r>
            <w:proofErr w:type="spellEnd"/>
            <w:r w:rsidRPr="00BA3DA8">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Lituânia,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764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Suécia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Cingapura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Luxemburgo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Suíça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Cocos-</w:t>
            </w:r>
            <w:proofErr w:type="spellStart"/>
            <w:r w:rsidRPr="00BA3DA8">
              <w:rPr>
                <w:rFonts w:ascii="Arial" w:eastAsia="Times New Roman" w:hAnsi="Arial" w:cs="Arial"/>
                <w:color w:val="162937"/>
                <w:sz w:val="21"/>
                <w:szCs w:val="21"/>
                <w:lang w:eastAsia="pt-BR"/>
              </w:rPr>
              <w:t>Keeling</w:t>
            </w:r>
            <w:proofErr w:type="spellEnd"/>
            <w:r w:rsidRPr="00BA3DA8">
              <w:rPr>
                <w:rFonts w:ascii="Arial" w:eastAsia="Times New Roman" w:hAnsi="Arial" w:cs="Arial"/>
                <w:color w:val="162937"/>
                <w:sz w:val="21"/>
                <w:szCs w:val="21"/>
                <w:lang w:eastAsia="pt-BR"/>
              </w:rPr>
              <w:t>,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Macau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Suriname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Colômbia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Macedônia, </w:t>
            </w:r>
            <w:proofErr w:type="spellStart"/>
            <w:proofErr w:type="gramStart"/>
            <w:r w:rsidRPr="00BA3DA8">
              <w:rPr>
                <w:rFonts w:ascii="Arial" w:eastAsia="Times New Roman" w:hAnsi="Arial" w:cs="Arial"/>
                <w:color w:val="162937"/>
                <w:sz w:val="21"/>
                <w:szCs w:val="21"/>
                <w:lang w:eastAsia="pt-BR"/>
              </w:rPr>
              <w:t>Ant.Rep.Iugoslava</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Tailândia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Comores,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Madagascar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Tadjiquistão, República 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Madeira, Ilha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177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Malásia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Tanzânia, República Unida 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Congo, República Democrática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Cook,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Malavi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Tcheca, República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Coréia,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Maldivas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782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Território Britânico no Oceano Índico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187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Coréia, República Popular Democrática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464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Mali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Timor Leste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Costa do Marfim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Malta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Togo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Man, Ilha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Costa 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Marianas do Norte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Tonga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Coveite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474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Marrocos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Toquelau,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Croácia,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Marshall,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Trinidad e Tobago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Cuba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Martinica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Tunísia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Delegação Especial da Palestina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Dinamarca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Maurício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Turcas e </w:t>
            </w:r>
            <w:proofErr w:type="spellStart"/>
            <w:r w:rsidRPr="00BA3DA8">
              <w:rPr>
                <w:rFonts w:ascii="Arial" w:eastAsia="Times New Roman" w:hAnsi="Arial" w:cs="Arial"/>
                <w:color w:val="162937"/>
                <w:sz w:val="21"/>
                <w:szCs w:val="21"/>
                <w:lang w:eastAsia="pt-BR"/>
              </w:rPr>
              <w:t>caicos</w:t>
            </w:r>
            <w:proofErr w:type="spellEnd"/>
            <w:r w:rsidRPr="00BA3DA8">
              <w:rPr>
                <w:rFonts w:ascii="Arial" w:eastAsia="Times New Roman" w:hAnsi="Arial" w:cs="Arial"/>
                <w:color w:val="162937"/>
                <w:sz w:val="21"/>
                <w:szCs w:val="21"/>
                <w:lang w:eastAsia="pt-BR"/>
              </w:rPr>
              <w:t>,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Djibuti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Mauritânia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Turcomenistão, República 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Dominica, Ilha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México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Turquia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Dubai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Dubai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Mianmar (Birmânia)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Tuvalu</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Egito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Micronésia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Ucrânia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687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El salvador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Midway,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Uganda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Emirados Árabes Unidos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Moçambique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Uruguai</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Eritreia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Equador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Moldova,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Uzbequistão, República 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Eslovaca, República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Mônaco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Vanuatu</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Eslovênia,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Mongólia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Vaticano, Estado da Cidade 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Montenegro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Wake, Ilha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Espanha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Montserrat,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Venezuela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Estados Unidos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Namíbia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Vietnã</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Estônia, República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Nauru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Virgens, Ilhas (Britânicas)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Etiópia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Nepal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866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Virgens, Ilhas (EUA)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Falkland</w:t>
            </w:r>
            <w:proofErr w:type="spellEnd"/>
            <w:r w:rsidRPr="00BA3DA8">
              <w:rPr>
                <w:rFonts w:ascii="Arial" w:eastAsia="Times New Roman" w:hAnsi="Arial" w:cs="Arial"/>
                <w:color w:val="162937"/>
                <w:sz w:val="21"/>
                <w:szCs w:val="21"/>
                <w:lang w:eastAsia="pt-BR"/>
              </w:rPr>
              <w:t xml:space="preserve"> (Ilhas Malvinas)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Nicarágua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Wallis e Futuna, Ilhas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Feroe</w:t>
            </w:r>
            <w:proofErr w:type="spellEnd"/>
            <w:r w:rsidRPr="00BA3DA8">
              <w:rPr>
                <w:rFonts w:ascii="Arial" w:eastAsia="Times New Roman" w:hAnsi="Arial" w:cs="Arial"/>
                <w:color w:val="162937"/>
                <w:sz w:val="21"/>
                <w:szCs w:val="21"/>
                <w:lang w:eastAsia="pt-BR"/>
              </w:rPr>
              <w:t>, 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Niger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Zaire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Fezzan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Nigéria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Zâmbia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Fidji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Niue, Ilha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Zimbabue</w:t>
            </w:r>
            <w:proofErr w:type="spellEnd"/>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Filipinas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Norfolk, Ilha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Times New Roman" w:eastAsia="Times New Roman" w:hAnsi="Times New Roman" w:cs="Times New Roman"/>
                <w:lang w:eastAsia="pt-BR"/>
              </w:rPr>
            </w:pPr>
          </w:p>
        </w:tc>
      </w:tr>
    </w:tbl>
    <w:p w:rsidR="00BA3DA8" w:rsidRPr="00BA3DA8" w:rsidRDefault="00BA3DA8" w:rsidP="00BA3DA8">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BA3DA8">
        <w:rPr>
          <w:rFonts w:ascii="Arial" w:eastAsia="Times New Roman" w:hAnsi="Arial" w:cs="Arial"/>
          <w:color w:val="162937"/>
          <w:sz w:val="21"/>
          <w:szCs w:val="21"/>
          <w:lang w:eastAsia="pt-BR"/>
        </w:rPr>
        <w:t>Tabela de erros</w:t>
      </w:r>
    </w:p>
    <w:tbl>
      <w:tblPr>
        <w:tblW w:w="0" w:type="auto"/>
        <w:tblCellMar>
          <w:top w:w="15" w:type="dxa"/>
          <w:left w:w="15" w:type="dxa"/>
          <w:bottom w:w="15" w:type="dxa"/>
          <w:right w:w="15" w:type="dxa"/>
        </w:tblCellMar>
        <w:tblLook w:val="04A0" w:firstRow="1" w:lastRow="0" w:firstColumn="1" w:lastColumn="0" w:noHBand="0" w:noVBand="1"/>
      </w:tblPr>
      <w:tblGrid>
        <w:gridCol w:w="696"/>
        <w:gridCol w:w="8330"/>
      </w:tblGrid>
      <w:tr w:rsidR="00BA3DA8" w:rsidRPr="00BA3DA8" w:rsidTr="00BA3DA8">
        <w:trPr>
          <w:gridAfter w:val="1"/>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Mensagem</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Estrutura do JSON de entrada diferente da definição do serviço.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Chave obrigatória {0} sem conteúdo.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com tamanho ou formato diferente da definição do serviço.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Certificado não foi informado, não é de Equipamento e/ou não é válido.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 xml:space="preserve"> {0} não existe como Loja.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 xml:space="preserve"> diferente do Certificado de Autenticação.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 xml:space="preserve"> {0} Suspenso.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cnpjLoja</w:t>
            </w:r>
            <w:proofErr w:type="spellEnd"/>
            <w:r w:rsidRPr="00BA3DA8">
              <w:rPr>
                <w:rFonts w:ascii="Arial" w:eastAsia="Times New Roman" w:hAnsi="Arial" w:cs="Arial"/>
                <w:color w:val="162937"/>
                <w:sz w:val="21"/>
                <w:szCs w:val="21"/>
                <w:lang w:eastAsia="pt-BR"/>
              </w:rPr>
              <w:t xml:space="preserve"> {0} Cancelado.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paisOrigem</w:t>
            </w:r>
            <w:proofErr w:type="spellEnd"/>
            <w:r w:rsidRPr="00BA3DA8">
              <w:rPr>
                <w:rFonts w:ascii="Arial" w:eastAsia="Times New Roman" w:hAnsi="Arial" w:cs="Arial"/>
                <w:color w:val="162937"/>
                <w:sz w:val="21"/>
                <w:szCs w:val="21"/>
                <w:lang w:eastAsia="pt-BR"/>
              </w:rPr>
              <w:t xml:space="preserve"> não localizado na Tabela de Países.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tipoDocumento</w:t>
            </w:r>
            <w:proofErr w:type="spellEnd"/>
            <w:r w:rsidRPr="00BA3DA8">
              <w:rPr>
                <w:rFonts w:ascii="Arial" w:eastAsia="Times New Roman" w:hAnsi="Arial" w:cs="Arial"/>
                <w:color w:val="162937"/>
                <w:sz w:val="21"/>
                <w:szCs w:val="21"/>
                <w:lang w:eastAsia="pt-BR"/>
              </w:rPr>
              <w:t xml:space="preserve"> inválido.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inválido.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Viajante não localizado.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obrigatório para brasileiros (</w:t>
            </w:r>
            <w:proofErr w:type="spellStart"/>
            <w:r w:rsidRPr="00BA3DA8">
              <w:rPr>
                <w:rFonts w:ascii="Arial" w:eastAsia="Times New Roman" w:hAnsi="Arial" w:cs="Arial"/>
                <w:color w:val="162937"/>
                <w:sz w:val="21"/>
                <w:szCs w:val="21"/>
                <w:lang w:eastAsia="pt-BR"/>
              </w:rPr>
              <w:t>paisOrigem</w:t>
            </w:r>
            <w:proofErr w:type="spellEnd"/>
            <w:r w:rsidRPr="00BA3DA8">
              <w:rPr>
                <w:rFonts w:ascii="Arial" w:eastAsia="Times New Roman" w:hAnsi="Arial" w:cs="Arial"/>
                <w:color w:val="162937"/>
                <w:sz w:val="21"/>
                <w:szCs w:val="21"/>
                <w:lang w:eastAsia="pt-BR"/>
              </w:rPr>
              <w:t xml:space="preserve"> = Brasil).</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diferente do CPF vinculado ao documento {0} através de venda no dia {1}.</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diferente do CPF vinculado ao documento {0} pela RFB.</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dataNascimento</w:t>
            </w:r>
            <w:proofErr w:type="spellEnd"/>
            <w:r w:rsidRPr="00BA3DA8">
              <w:rPr>
                <w:rFonts w:ascii="Arial" w:eastAsia="Times New Roman" w:hAnsi="Arial" w:cs="Arial"/>
                <w:color w:val="162937"/>
                <w:sz w:val="21"/>
                <w:szCs w:val="21"/>
                <w:lang w:eastAsia="pt-BR"/>
              </w:rPr>
              <w:t xml:space="preserve"> e </w:t>
            </w:r>
            <w:proofErr w:type="spellStart"/>
            <w:r w:rsidRPr="00BA3DA8">
              <w:rPr>
                <w:rFonts w:ascii="Arial" w:eastAsia="Times New Roman" w:hAnsi="Arial" w:cs="Arial"/>
                <w:color w:val="162937"/>
                <w:sz w:val="21"/>
                <w:szCs w:val="21"/>
                <w:lang w:eastAsia="pt-BR"/>
              </w:rPr>
              <w:t>nomeNoDocumento</w:t>
            </w:r>
            <w:proofErr w:type="spellEnd"/>
            <w:r w:rsidRPr="00BA3DA8">
              <w:rPr>
                <w:rFonts w:ascii="Arial" w:eastAsia="Times New Roman" w:hAnsi="Arial" w:cs="Arial"/>
                <w:color w:val="162937"/>
                <w:sz w:val="21"/>
                <w:szCs w:val="21"/>
                <w:lang w:eastAsia="pt-BR"/>
              </w:rPr>
              <w:t xml:space="preserve"> obrigatórios para estrangeiro com CPF não informado.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Documento não pode ser vinculado ao CPF {0} pois desvinculado desse CPF pela RFB.</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ou </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deve ser maior que zero.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não pode ser maior que saldo de cota: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valorCotacaoLoja</w:t>
            </w:r>
            <w:proofErr w:type="spellEnd"/>
            <w:r w:rsidRPr="00BA3DA8">
              <w:rPr>
                <w:rFonts w:ascii="Arial" w:eastAsia="Times New Roman" w:hAnsi="Arial" w:cs="Arial"/>
                <w:color w:val="162937"/>
                <w:sz w:val="21"/>
                <w:szCs w:val="21"/>
                <w:lang w:eastAsia="pt-BR"/>
              </w:rPr>
              <w:t xml:space="preserve"> deve ser maior que zero.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não localizado na Tabela de Produtos.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já informado na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produtoControleQuantitativo.quantidade</w:t>
            </w:r>
            <w:proofErr w:type="spellEnd"/>
            <w:r w:rsidRPr="00BA3DA8">
              <w:rPr>
                <w:rFonts w:ascii="Arial" w:eastAsia="Times New Roman" w:hAnsi="Arial" w:cs="Arial"/>
                <w:color w:val="162937"/>
                <w:sz w:val="21"/>
                <w:szCs w:val="21"/>
                <w:lang w:eastAsia="pt-BR"/>
              </w:rPr>
              <w:t xml:space="preserve"> deve ser maior que zero e não superior ao limite de {0} {1}.</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produtoControleQuantitativo.valorTotalProdutos</w:t>
            </w:r>
            <w:proofErr w:type="spellEnd"/>
            <w:r w:rsidRPr="00BA3DA8">
              <w:rPr>
                <w:rFonts w:ascii="Arial" w:eastAsia="Times New Roman" w:hAnsi="Arial" w:cs="Arial"/>
                <w:color w:val="162937"/>
                <w:sz w:val="21"/>
                <w:szCs w:val="21"/>
                <w:lang w:eastAsia="pt-BR"/>
              </w:rPr>
              <w:t xml:space="preserve"> deve ser maior que zero.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gera imposto inferior ao limite mínimo (R$ {0}) para geração de DARF.</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Somatório dos </w:t>
            </w:r>
            <w:proofErr w:type="spellStart"/>
            <w:r w:rsidRPr="00BA3DA8">
              <w:rPr>
                <w:rFonts w:ascii="Arial" w:eastAsia="Times New Roman" w:hAnsi="Arial" w:cs="Arial"/>
                <w:color w:val="162937"/>
                <w:sz w:val="21"/>
                <w:szCs w:val="21"/>
                <w:lang w:eastAsia="pt-BR"/>
              </w:rPr>
              <w:t>produtoControleQuantitativo.valorTotal</w:t>
            </w:r>
            <w:proofErr w:type="spellEnd"/>
            <w:r w:rsidRPr="00BA3DA8">
              <w:rPr>
                <w:rFonts w:ascii="Arial" w:eastAsia="Times New Roman" w:hAnsi="Arial" w:cs="Arial"/>
                <w:color w:val="162937"/>
                <w:sz w:val="21"/>
                <w:szCs w:val="21"/>
                <w:lang w:eastAsia="pt-BR"/>
              </w:rPr>
              <w:t xml:space="preserve"> maior que </w:t>
            </w: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 </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idVenda</w:t>
            </w:r>
            <w:proofErr w:type="spellEnd"/>
            <w:r w:rsidRPr="00BA3DA8">
              <w:rPr>
                <w:rFonts w:ascii="Arial" w:eastAsia="Times New Roman" w:hAnsi="Arial" w:cs="Arial"/>
                <w:color w:val="162937"/>
                <w:sz w:val="21"/>
                <w:szCs w:val="21"/>
                <w:lang w:eastAsia="pt-BR"/>
              </w:rPr>
              <w:t xml:space="preserve"> não localizado.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DV inválido.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emitida por CNPJ diferente da loja.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já informada em outras operações.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DV inválido.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emitida por CNPJ diferente da loja.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 já informada em outras operações.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foi entregue anteriormente.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foi cancelada anteriormente.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foi totalmente devolvida anteriormente.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não foi entregue anteriormente.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não informado na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já informado na devolução.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produtoControleQuantitativo.quantidade</w:t>
            </w:r>
            <w:proofErr w:type="spellEnd"/>
            <w:r w:rsidRPr="00BA3DA8">
              <w:rPr>
                <w:rFonts w:ascii="Arial" w:eastAsia="Times New Roman" w:hAnsi="Arial" w:cs="Arial"/>
                <w:color w:val="162937"/>
                <w:sz w:val="21"/>
                <w:szCs w:val="21"/>
                <w:lang w:eastAsia="pt-BR"/>
              </w:rPr>
              <w:t xml:space="preserve"> deve ser maior que zero e não superior ao saldo da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produtoControleQuantitativo.valorTotal</w:t>
            </w:r>
            <w:proofErr w:type="spellEnd"/>
            <w:r w:rsidRPr="00BA3DA8">
              <w:rPr>
                <w:rFonts w:ascii="Arial" w:eastAsia="Times New Roman" w:hAnsi="Arial" w:cs="Arial"/>
                <w:color w:val="162937"/>
                <w:sz w:val="21"/>
                <w:szCs w:val="21"/>
                <w:lang w:eastAsia="pt-BR"/>
              </w:rPr>
              <w:t xml:space="preserve"> deve ser maior que zero e não superior ao saldo da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 </w:t>
            </w: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maior que saldo da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valorTotalItensNacionais</w:t>
            </w:r>
            <w:proofErr w:type="spellEnd"/>
            <w:r w:rsidRPr="00BA3DA8">
              <w:rPr>
                <w:rFonts w:ascii="Arial" w:eastAsia="Times New Roman" w:hAnsi="Arial" w:cs="Arial"/>
                <w:color w:val="162937"/>
                <w:sz w:val="21"/>
                <w:szCs w:val="21"/>
                <w:lang w:eastAsia="pt-BR"/>
              </w:rPr>
              <w:t xml:space="preserve"> maior que saldo da venda da produtos Nacionais.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valorTotalItensImportados</w:t>
            </w:r>
            <w:proofErr w:type="spellEnd"/>
            <w:r w:rsidRPr="00BA3DA8">
              <w:rPr>
                <w:rFonts w:ascii="Arial" w:eastAsia="Times New Roman" w:hAnsi="Arial" w:cs="Arial"/>
                <w:color w:val="162937"/>
                <w:sz w:val="21"/>
                <w:szCs w:val="21"/>
                <w:lang w:eastAsia="pt-BR"/>
              </w:rPr>
              <w:t xml:space="preserve"> maior que saldo da venda de produtos Importados.</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de nascimento diferente do {0}.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Venda desvinculada do Viajante.</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CPF não localizado.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Data sem cotação do dólar.</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Situação do CPF inválida.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notaFiscalSaida</w:t>
            </w:r>
            <w:proofErr w:type="spellEnd"/>
            <w:r w:rsidRPr="00BA3DA8">
              <w:rPr>
                <w:rFonts w:ascii="Arial" w:eastAsia="Times New Roman" w:hAnsi="Arial" w:cs="Arial"/>
                <w:color w:val="162937"/>
                <w:sz w:val="21"/>
                <w:szCs w:val="21"/>
                <w:lang w:eastAsia="pt-BR"/>
              </w:rPr>
              <w:t xml:space="preserve"> igual a </w:t>
            </w:r>
            <w:proofErr w:type="spellStart"/>
            <w:r w:rsidRPr="00BA3DA8">
              <w:rPr>
                <w:rFonts w:ascii="Arial" w:eastAsia="Times New Roman" w:hAnsi="Arial" w:cs="Arial"/>
                <w:color w:val="162937"/>
                <w:sz w:val="21"/>
                <w:szCs w:val="21"/>
                <w:lang w:eastAsia="pt-BR"/>
              </w:rPr>
              <w:t>notaFiscalEntrada</w:t>
            </w:r>
            <w:proofErr w:type="spellEnd"/>
            <w:r w:rsidRPr="00BA3DA8">
              <w:rPr>
                <w:rFonts w:ascii="Arial" w:eastAsia="Times New Roman" w:hAnsi="Arial" w:cs="Arial"/>
                <w:color w:val="162937"/>
                <w:sz w:val="21"/>
                <w:szCs w:val="21"/>
                <w:lang w:eastAsia="pt-BR"/>
              </w:rPr>
              <w:t>.</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notaFiscalSaida</w:t>
            </w:r>
            <w:proofErr w:type="spellEnd"/>
            <w:r w:rsidRPr="00BA3DA8">
              <w:rPr>
                <w:rFonts w:ascii="Arial" w:eastAsia="Times New Roman" w:hAnsi="Arial" w:cs="Arial"/>
                <w:color w:val="162937"/>
                <w:sz w:val="21"/>
                <w:szCs w:val="21"/>
                <w:lang w:eastAsia="pt-BR"/>
              </w:rPr>
              <w:t xml:space="preserve"> não deve </w:t>
            </w:r>
            <w:proofErr w:type="gramStart"/>
            <w:r w:rsidRPr="00BA3DA8">
              <w:rPr>
                <w:rFonts w:ascii="Arial" w:eastAsia="Times New Roman" w:hAnsi="Arial" w:cs="Arial"/>
                <w:color w:val="162937"/>
                <w:sz w:val="21"/>
                <w:szCs w:val="21"/>
                <w:lang w:eastAsia="pt-BR"/>
              </w:rPr>
              <w:t>ser Informada</w:t>
            </w:r>
            <w:proofErr w:type="gramEnd"/>
            <w:r w:rsidRPr="00BA3DA8">
              <w:rPr>
                <w:rFonts w:ascii="Arial" w:eastAsia="Times New Roman" w:hAnsi="Arial" w:cs="Arial"/>
                <w:color w:val="162937"/>
                <w:sz w:val="21"/>
                <w:szCs w:val="21"/>
                <w:lang w:eastAsia="pt-BR"/>
              </w:rPr>
              <w:t>.</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Saldo da quantidade do </w:t>
            </w: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zerado sem zerar o valor total da venda deste produto.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Valor total do </w:t>
            </w:r>
            <w:proofErr w:type="spellStart"/>
            <w:r w:rsidRPr="00BA3DA8">
              <w:rPr>
                <w:rFonts w:ascii="Arial" w:eastAsia="Times New Roman" w:hAnsi="Arial" w:cs="Arial"/>
                <w:color w:val="162937"/>
                <w:sz w:val="21"/>
                <w:szCs w:val="21"/>
                <w:lang w:eastAsia="pt-BR"/>
              </w:rPr>
              <w:t>produtoControleQuantitativo.codigoProduto</w:t>
            </w:r>
            <w:proofErr w:type="spellEnd"/>
            <w:r w:rsidRPr="00BA3DA8">
              <w:rPr>
                <w:rFonts w:ascii="Arial" w:eastAsia="Times New Roman" w:hAnsi="Arial" w:cs="Arial"/>
                <w:color w:val="162937"/>
                <w:sz w:val="21"/>
                <w:szCs w:val="21"/>
                <w:lang w:eastAsia="pt-BR"/>
              </w:rPr>
              <w:t xml:space="preserve"> {0} zerado sem zerar a quantidade total vendida deste produto.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Ao zerar os valores totais para produtos Nacionais e Importados, é preciso zerar os produtos controlados da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Saldo Final de Produtos Controlados Maior que Saldo Final Total da Venda.</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Conteúdo do </w:t>
            </w:r>
            <w:proofErr w:type="spellStart"/>
            <w:r w:rsidRPr="00BA3DA8">
              <w:rPr>
                <w:rFonts w:ascii="Arial" w:eastAsia="Times New Roman" w:hAnsi="Arial" w:cs="Arial"/>
                <w:color w:val="162937"/>
                <w:sz w:val="21"/>
                <w:szCs w:val="21"/>
                <w:lang w:eastAsia="pt-BR"/>
              </w:rPr>
              <w:t>Payload</w:t>
            </w:r>
            <w:proofErr w:type="spellEnd"/>
            <w:r w:rsidRPr="00BA3DA8">
              <w:rPr>
                <w:rFonts w:ascii="Arial" w:eastAsia="Times New Roman" w:hAnsi="Arial" w:cs="Arial"/>
                <w:color w:val="162937"/>
                <w:sz w:val="21"/>
                <w:szCs w:val="21"/>
                <w:lang w:eastAsia="pt-BR"/>
              </w:rPr>
              <w:t xml:space="preserve"> é Invalido.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 no ambiente {0}. {1}.</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Erro na comunicação com algum outro sistema externo que a API do Loja Franca de Fronteira se integra.</w:t>
            </w:r>
          </w:p>
        </w:tc>
      </w:tr>
    </w:tbl>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Todas as mensagens retornam HTTP Status 422, com exceção das mensagens 1 e 3, que retornam HTTP Status 400.</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Todas as mensagens são encapsuladas conforme demonstrado em Tratamento de erros.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As mensagens aqui propostas são sugestões e não necessariamente precisam ser exibidas exatamente da forma como estão no sistema da loja franca que está consumindo a API do Loja Franca de Fronteira, ou seja, elas podem ser customizadas conforme a necessidade.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As mensagens de erro 1, 2, 3, 4, 9, 10, 11, 12, 70 poderão ser disparadas independentemente da operação, pois são mensagens de validação de CNPJ e certificado digital da Loja e mensagens de erros gerais.</w:t>
      </w:r>
    </w:p>
    <w:p w:rsidR="00BA3DA8" w:rsidRDefault="00BA3DA8" w:rsidP="00BA3DA8">
      <w:pPr>
        <w:shd w:val="clear" w:color="auto" w:fill="FFFFFF"/>
        <w:spacing w:after="75" w:line="240" w:lineRule="auto"/>
        <w:jc w:val="left"/>
        <w:rPr>
          <w:rFonts w:ascii="Arial" w:eastAsia="Times New Roman" w:hAnsi="Arial" w:cs="Arial"/>
          <w:sz w:val="16"/>
          <w:szCs w:val="16"/>
          <w:lang w:eastAsia="pt-BR"/>
        </w:rPr>
      </w:pPr>
    </w:p>
    <w:p w:rsidR="00882189" w:rsidRDefault="00882189" w:rsidP="00BA3DA8">
      <w:pPr>
        <w:shd w:val="clear" w:color="auto" w:fill="FFFFFF"/>
        <w:spacing w:after="75" w:line="240" w:lineRule="auto"/>
        <w:jc w:val="left"/>
        <w:rPr>
          <w:rFonts w:ascii="Arial" w:eastAsia="Times New Roman" w:hAnsi="Arial" w:cs="Arial"/>
          <w:sz w:val="16"/>
          <w:szCs w:val="16"/>
          <w:lang w:eastAsia="pt-BR"/>
        </w:rPr>
      </w:pPr>
    </w:p>
    <w:p w:rsidR="00882189" w:rsidRDefault="00882189" w:rsidP="00BA3DA8">
      <w:pPr>
        <w:shd w:val="clear" w:color="auto" w:fill="FFFFFF"/>
        <w:spacing w:after="75" w:line="240" w:lineRule="auto"/>
        <w:jc w:val="left"/>
        <w:rPr>
          <w:rFonts w:ascii="Arial" w:eastAsia="Times New Roman" w:hAnsi="Arial" w:cs="Arial"/>
          <w:sz w:val="16"/>
          <w:szCs w:val="16"/>
          <w:lang w:eastAsia="pt-BR"/>
        </w:rPr>
      </w:pPr>
    </w:p>
    <w:p w:rsidR="00BA3DA8" w:rsidRDefault="00BA3DA8" w:rsidP="00BA3DA8">
      <w:pPr>
        <w:shd w:val="clear" w:color="auto" w:fill="FFFFFF"/>
        <w:spacing w:after="75" w:line="240" w:lineRule="auto"/>
        <w:jc w:val="left"/>
        <w:rPr>
          <w:rFonts w:ascii="Arial" w:eastAsia="Times New Roman" w:hAnsi="Arial" w:cs="Arial"/>
          <w:sz w:val="16"/>
          <w:szCs w:val="16"/>
          <w:lang w:eastAsia="pt-BR"/>
        </w:rPr>
      </w:pPr>
    </w:p>
    <w:p w:rsidR="00BA3DA8" w:rsidRPr="00BA3DA8" w:rsidRDefault="00BA3DA8" w:rsidP="00BA3DA8">
      <w:pPr>
        <w:shd w:val="clear" w:color="auto" w:fill="FFFFFF"/>
        <w:spacing w:after="0" w:line="240" w:lineRule="auto"/>
        <w:jc w:val="center"/>
        <w:rPr>
          <w:rFonts w:ascii="Arial" w:eastAsia="Times New Roman" w:hAnsi="Arial" w:cs="Arial"/>
          <w:b/>
          <w:bCs/>
          <w:caps/>
          <w:color w:val="172938"/>
          <w:sz w:val="38"/>
          <w:szCs w:val="38"/>
          <w:lang w:eastAsia="pt-BR"/>
        </w:rPr>
      </w:pPr>
      <w:r w:rsidRPr="00BA3DA8">
        <w:rPr>
          <w:rFonts w:ascii="Arial" w:eastAsia="Times New Roman" w:hAnsi="Arial" w:cs="Arial"/>
          <w:b/>
          <w:bCs/>
          <w:caps/>
          <w:color w:val="172938"/>
          <w:sz w:val="38"/>
          <w:szCs w:val="38"/>
          <w:lang w:eastAsia="pt-BR"/>
        </w:rPr>
        <w:t xml:space="preserve">PORTARIA </w:t>
      </w:r>
      <w:r w:rsidR="00882189">
        <w:rPr>
          <w:rFonts w:ascii="Arial" w:eastAsia="Times New Roman" w:hAnsi="Arial" w:cs="Arial"/>
          <w:b/>
          <w:bCs/>
          <w:caps/>
          <w:color w:val="172938"/>
          <w:sz w:val="38"/>
          <w:szCs w:val="38"/>
          <w:lang w:eastAsia="pt-BR"/>
        </w:rPr>
        <w:t xml:space="preserve">COANA </w:t>
      </w:r>
      <w:r w:rsidRPr="00BA3DA8">
        <w:rPr>
          <w:rFonts w:ascii="Arial" w:eastAsia="Times New Roman" w:hAnsi="Arial" w:cs="Arial"/>
          <w:b/>
          <w:bCs/>
          <w:caps/>
          <w:color w:val="172938"/>
          <w:sz w:val="38"/>
          <w:szCs w:val="38"/>
          <w:lang w:eastAsia="pt-BR"/>
        </w:rPr>
        <w:t>Nº</w:t>
      </w:r>
      <w:r w:rsidR="00882189">
        <w:rPr>
          <w:rFonts w:ascii="Arial" w:eastAsia="Times New Roman" w:hAnsi="Arial" w:cs="Arial"/>
          <w:b/>
          <w:bCs/>
          <w:caps/>
          <w:color w:val="172938"/>
          <w:sz w:val="38"/>
          <w:szCs w:val="38"/>
          <w:lang w:eastAsia="pt-BR"/>
        </w:rPr>
        <w:t xml:space="preserve"> </w:t>
      </w:r>
      <w:r w:rsidRPr="00BA3DA8">
        <w:rPr>
          <w:rFonts w:ascii="Arial" w:eastAsia="Times New Roman" w:hAnsi="Arial" w:cs="Arial"/>
          <w:b/>
          <w:bCs/>
          <w:caps/>
          <w:color w:val="172938"/>
          <w:sz w:val="38"/>
          <w:szCs w:val="38"/>
          <w:lang w:eastAsia="pt-BR"/>
        </w:rPr>
        <w:t>82, DE 18 DE OUTUBRO DE 2018</w:t>
      </w:r>
    </w:p>
    <w:p w:rsidR="00BA3DA8" w:rsidRPr="00BA3DA8" w:rsidRDefault="00BA3DA8" w:rsidP="00BA3DA8">
      <w:pPr>
        <w:shd w:val="clear" w:color="auto" w:fill="FFFFFF"/>
        <w:spacing w:after="0" w:line="240" w:lineRule="auto"/>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Substitui o Anexo Único à Instrução Normativa SRF nº 80, de 27 de dezembro de 1996, que institui a Nomenclatura de Valor Aduaneiro e Estatística - NVE.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 COORDENADOR-GERAL DE ADMINISTRAÇÃO ADUANEIRA, no uso da atribuição que lhe confere o inciso II do art. 334 do Regimento Interno da Secretaria da Receita Federal do Brasil, aprovado pela Portaria MF nº 430, de 9 de outubro de 2017, e tendo em vista o disposto no art. 3º-A da Instrução Normativa SRF nº 80, de 27 de dezembro de 1996, resolve:</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1º Fica substituído, na forma do Anexo Único a esta Portaria, o Anexo Único à Instrução Normativa SRF nº 80, de 27 de dezembro de 1996, que instituiu a Nomenclatura de Valor Aduaneiro e Estatística - NVE, conforme estabelecido em seu art. 3º-A.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2º Esta Portaria entra em vigor na data de sua publicação no Diário Oficial da União.</w:t>
      </w:r>
    </w:p>
    <w:p w:rsidR="00BA3DA8" w:rsidRPr="00BA3DA8" w:rsidRDefault="00BA3DA8" w:rsidP="00BA3DA8">
      <w:pPr>
        <w:shd w:val="clear" w:color="auto" w:fill="FFFFFF"/>
        <w:spacing w:after="0" w:line="240" w:lineRule="auto"/>
        <w:jc w:val="center"/>
        <w:rPr>
          <w:rFonts w:ascii="Arial" w:eastAsia="Times New Roman" w:hAnsi="Arial" w:cs="Arial"/>
          <w:caps/>
          <w:color w:val="162937"/>
          <w:sz w:val="21"/>
          <w:szCs w:val="21"/>
          <w:lang w:eastAsia="pt-BR"/>
        </w:rPr>
      </w:pPr>
      <w:r w:rsidRPr="00BA3DA8">
        <w:rPr>
          <w:rFonts w:ascii="Arial" w:eastAsia="Times New Roman" w:hAnsi="Arial" w:cs="Arial"/>
          <w:caps/>
          <w:color w:val="162937"/>
          <w:sz w:val="21"/>
          <w:szCs w:val="21"/>
          <w:lang w:eastAsia="pt-BR"/>
        </w:rPr>
        <w:t>JACKSON ALUIR CORBARI</w:t>
      </w:r>
    </w:p>
    <w:p w:rsidR="00BA3DA8" w:rsidRPr="00BA3DA8" w:rsidRDefault="00BA3DA8" w:rsidP="00BA3DA8">
      <w:pPr>
        <w:shd w:val="clear" w:color="auto" w:fill="FFFFFF"/>
        <w:spacing w:after="0" w:line="240" w:lineRule="auto"/>
        <w:jc w:val="center"/>
        <w:rPr>
          <w:rFonts w:ascii="Arial" w:eastAsia="Times New Roman" w:hAnsi="Arial" w:cs="Arial"/>
          <w:caps/>
          <w:color w:val="172938"/>
          <w:sz w:val="34"/>
          <w:szCs w:val="34"/>
          <w:lang w:eastAsia="pt-BR"/>
        </w:rPr>
      </w:pPr>
      <w:r w:rsidRPr="00BA3DA8">
        <w:rPr>
          <w:rFonts w:ascii="Arial" w:eastAsia="Times New Roman" w:hAnsi="Arial" w:cs="Arial"/>
          <w:caps/>
          <w:color w:val="172938"/>
          <w:sz w:val="34"/>
          <w:szCs w:val="34"/>
          <w:lang w:eastAsia="pt-BR"/>
        </w:rPr>
        <w:t>ANEXO ÚNICO</w:t>
      </w:r>
    </w:p>
    <w:p w:rsidR="00882189" w:rsidRDefault="00882189" w:rsidP="00BA3DA8">
      <w:pPr>
        <w:shd w:val="clear" w:color="auto" w:fill="FFFFFF"/>
        <w:spacing w:after="0" w:line="240" w:lineRule="auto"/>
        <w:ind w:firstLine="1200"/>
        <w:rPr>
          <w:rFonts w:ascii="Arial" w:eastAsia="Times New Roman" w:hAnsi="Arial" w:cs="Arial"/>
          <w:color w:val="162937"/>
          <w:sz w:val="21"/>
          <w:szCs w:val="21"/>
          <w:lang w:eastAsia="pt-BR"/>
        </w:rPr>
      </w:pPr>
    </w:p>
    <w:p w:rsidR="00BA3DA8" w:rsidRPr="00BA3DA8" w:rsidRDefault="00882189" w:rsidP="00BA3DA8">
      <w:pPr>
        <w:spacing w:after="0" w:line="240" w:lineRule="auto"/>
        <w:jc w:val="center"/>
        <w:rPr>
          <w:rFonts w:ascii="Arial" w:eastAsia="Times New Roman" w:hAnsi="Arial" w:cs="Arial"/>
          <w:b/>
          <w:bCs/>
          <w:caps/>
          <w:color w:val="172938"/>
          <w:sz w:val="29"/>
          <w:szCs w:val="29"/>
          <w:shd w:val="clear" w:color="auto" w:fill="FFFFFF"/>
          <w:lang w:eastAsia="pt-BR"/>
        </w:rPr>
      </w:pPr>
      <w:r>
        <w:rPr>
          <w:rFonts w:ascii="Arial" w:eastAsia="Times New Roman" w:hAnsi="Arial" w:cs="Arial"/>
          <w:b/>
          <w:bCs/>
          <w:caps/>
          <w:color w:val="172938"/>
          <w:sz w:val="29"/>
          <w:szCs w:val="29"/>
          <w:shd w:val="clear" w:color="auto" w:fill="FFFFFF"/>
          <w:lang w:eastAsia="pt-BR"/>
        </w:rPr>
        <w:t>R</w:t>
      </w:r>
      <w:r w:rsidR="00BA3DA8" w:rsidRPr="00BA3DA8">
        <w:rPr>
          <w:rFonts w:ascii="Arial" w:eastAsia="Times New Roman" w:hAnsi="Arial" w:cs="Arial"/>
          <w:b/>
          <w:bCs/>
          <w:caps/>
          <w:color w:val="172938"/>
          <w:sz w:val="29"/>
          <w:szCs w:val="29"/>
          <w:shd w:val="clear" w:color="auto" w:fill="FFFFFF"/>
          <w:lang w:eastAsia="pt-BR"/>
        </w:rPr>
        <w:t>ESOLUÇÃO Nº 78, DE 23 DE OUTUBRO DE 2018</w:t>
      </w:r>
      <w:r>
        <w:rPr>
          <w:rFonts w:ascii="Arial" w:eastAsia="Times New Roman" w:hAnsi="Arial" w:cs="Arial"/>
          <w:b/>
          <w:bCs/>
          <w:caps/>
          <w:color w:val="172938"/>
          <w:sz w:val="29"/>
          <w:szCs w:val="29"/>
          <w:shd w:val="clear" w:color="auto" w:fill="FFFFFF"/>
          <w:lang w:eastAsia="pt-BR"/>
        </w:rPr>
        <w:t xml:space="preserve"> (dou 24/10/2018)</w:t>
      </w:r>
    </w:p>
    <w:p w:rsidR="00BA3DA8" w:rsidRPr="00BA3DA8" w:rsidRDefault="00BA3DA8" w:rsidP="00BA3DA8">
      <w:pPr>
        <w:spacing w:after="0" w:line="240" w:lineRule="auto"/>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lastRenderedPageBreak/>
        <w:t>Altera o anexo da Resolução nº 64, de 10 de setembro de 2018.</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b/>
          <w:bCs/>
          <w:color w:val="162937"/>
          <w:sz w:val="21"/>
          <w:szCs w:val="21"/>
          <w:shd w:val="clear" w:color="auto" w:fill="FFFFFF"/>
          <w:lang w:eastAsia="pt-BR"/>
        </w:rPr>
        <w:t>O COMITÊ EXECUTIVO DE GESTÃO DA CÂMARA DE COMÉRCIO EXTERIOR</w:t>
      </w:r>
      <w:r w:rsidRPr="00BA3DA8">
        <w:rPr>
          <w:rFonts w:ascii="Arial" w:eastAsia="Times New Roman" w:hAnsi="Arial" w:cs="Arial"/>
          <w:color w:val="162937"/>
          <w:sz w:val="21"/>
          <w:szCs w:val="21"/>
          <w:shd w:val="clear" w:color="auto" w:fill="FFFFFF"/>
          <w:lang w:eastAsia="pt-BR"/>
        </w:rPr>
        <w:t xml:space="preserve">, tendo em vista as deliberações de sua 159ª reunião, realizada em 29 de agosto de 2018, no uso das atribuições que lhe conferem os artigos 2º, inciso XIV, e 5º, § 4º, inciso II, do Decreto nº 4.732, de 10 de junho de 2003, e o disposto na Diretriz da Comissão de Comércio do Mercosul - CCM no59 de 12 de outubro de 2018, e na Resolução nº 08/08 do Grupo Mercado Comum do Mercosul - GMC, sobre ações pontuais no âmbito tarifário por razões de abastecimento, </w:t>
      </w:r>
      <w:proofErr w:type="spellStart"/>
      <w:r w:rsidRPr="00BA3DA8">
        <w:rPr>
          <w:rFonts w:ascii="Arial" w:eastAsia="Times New Roman" w:hAnsi="Arial" w:cs="Arial"/>
          <w:color w:val="162937"/>
          <w:sz w:val="21"/>
          <w:szCs w:val="21"/>
          <w:shd w:val="clear" w:color="auto" w:fill="FFFFFF"/>
          <w:lang w:eastAsia="pt-BR"/>
        </w:rPr>
        <w:t>resolveu,</w:t>
      </w:r>
      <w:r w:rsidRPr="00BA3DA8">
        <w:rPr>
          <w:rFonts w:ascii="Arial" w:eastAsia="Times New Roman" w:hAnsi="Arial" w:cs="Arial"/>
          <w:b/>
          <w:bCs/>
          <w:color w:val="162937"/>
          <w:sz w:val="21"/>
          <w:szCs w:val="21"/>
          <w:shd w:val="clear" w:color="auto" w:fill="FFFFFF"/>
          <w:lang w:eastAsia="pt-BR"/>
        </w:rPr>
        <w:t>ad</w:t>
      </w:r>
      <w:proofErr w:type="spellEnd"/>
      <w:r w:rsidRPr="00BA3DA8">
        <w:rPr>
          <w:rFonts w:ascii="Arial" w:eastAsia="Times New Roman" w:hAnsi="Arial" w:cs="Arial"/>
          <w:b/>
          <w:bCs/>
          <w:color w:val="162937"/>
          <w:sz w:val="21"/>
          <w:szCs w:val="21"/>
          <w:shd w:val="clear" w:color="auto" w:fill="FFFFFF"/>
          <w:lang w:eastAsia="pt-BR"/>
        </w:rPr>
        <w:t xml:space="preserve"> </w:t>
      </w:r>
      <w:proofErr w:type="spellStart"/>
      <w:r w:rsidRPr="00BA3DA8">
        <w:rPr>
          <w:rFonts w:ascii="Arial" w:eastAsia="Times New Roman" w:hAnsi="Arial" w:cs="Arial"/>
          <w:b/>
          <w:bCs/>
          <w:color w:val="162937"/>
          <w:sz w:val="21"/>
          <w:szCs w:val="21"/>
          <w:shd w:val="clear" w:color="auto" w:fill="FFFFFF"/>
          <w:lang w:eastAsia="pt-BR"/>
        </w:rPr>
        <w:t>referendum</w:t>
      </w:r>
      <w:r w:rsidRPr="00BA3DA8">
        <w:rPr>
          <w:rFonts w:ascii="Arial" w:eastAsia="Times New Roman" w:hAnsi="Arial" w:cs="Arial"/>
          <w:color w:val="162937"/>
          <w:sz w:val="21"/>
          <w:szCs w:val="21"/>
          <w:shd w:val="clear" w:color="auto" w:fill="FFFFFF"/>
          <w:lang w:eastAsia="pt-BR"/>
        </w:rPr>
        <w:t>do</w:t>
      </w:r>
      <w:proofErr w:type="spellEnd"/>
      <w:r w:rsidRPr="00BA3DA8">
        <w:rPr>
          <w:rFonts w:ascii="Arial" w:eastAsia="Times New Roman" w:hAnsi="Arial" w:cs="Arial"/>
          <w:color w:val="162937"/>
          <w:sz w:val="21"/>
          <w:szCs w:val="21"/>
          <w:shd w:val="clear" w:color="auto" w:fill="FFFFFF"/>
          <w:lang w:eastAsia="pt-BR"/>
        </w:rPr>
        <w:t xml:space="preserve"> Conselho de Ministros: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1º Fica incluído no anexo da Resolução nº 64, de 10 de setembro de 2018, o código 3002.20.29 da Nomenclatura Comum do Mercosul, conforme o anexo desta resolução.</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2º Esta Resolução entra em vigor na data de sua publicação.</w:t>
      </w:r>
    </w:p>
    <w:p w:rsidR="00BA3DA8" w:rsidRPr="00BA3DA8" w:rsidRDefault="00BA3DA8" w:rsidP="00BA3DA8">
      <w:pPr>
        <w:spacing w:after="0" w:line="240" w:lineRule="auto"/>
        <w:jc w:val="center"/>
        <w:rPr>
          <w:rFonts w:ascii="Arial" w:eastAsia="Times New Roman" w:hAnsi="Arial" w:cs="Arial"/>
          <w:caps/>
          <w:color w:val="162937"/>
          <w:sz w:val="21"/>
          <w:szCs w:val="21"/>
          <w:shd w:val="clear" w:color="auto" w:fill="FFFFFF"/>
          <w:lang w:eastAsia="pt-BR"/>
        </w:rPr>
      </w:pPr>
      <w:r w:rsidRPr="00BA3DA8">
        <w:rPr>
          <w:rFonts w:ascii="Arial" w:eastAsia="Times New Roman" w:hAnsi="Arial" w:cs="Arial"/>
          <w:caps/>
          <w:color w:val="162937"/>
          <w:sz w:val="21"/>
          <w:szCs w:val="21"/>
          <w:shd w:val="clear" w:color="auto" w:fill="FFFFFF"/>
          <w:lang w:eastAsia="pt-BR"/>
        </w:rPr>
        <w:t>MARCOS JORGE</w:t>
      </w:r>
    </w:p>
    <w:p w:rsidR="00BA3DA8" w:rsidRPr="00BA3DA8" w:rsidRDefault="00BA3DA8" w:rsidP="00BA3DA8">
      <w:pPr>
        <w:spacing w:after="0" w:line="240" w:lineRule="auto"/>
        <w:jc w:val="center"/>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Presidente do Comitê Executivo de Gestão</w:t>
      </w:r>
    </w:p>
    <w:p w:rsidR="00BA3DA8" w:rsidRPr="00BA3DA8" w:rsidRDefault="00BA3DA8" w:rsidP="00BA3DA8">
      <w:pPr>
        <w:spacing w:after="0" w:line="240" w:lineRule="auto"/>
        <w:jc w:val="center"/>
        <w:rPr>
          <w:rFonts w:ascii="Arial" w:eastAsia="Times New Roman" w:hAnsi="Arial" w:cs="Arial"/>
          <w:caps/>
          <w:color w:val="172938"/>
          <w:sz w:val="25"/>
          <w:szCs w:val="25"/>
          <w:shd w:val="clear" w:color="auto" w:fill="FFFFFF"/>
          <w:lang w:eastAsia="pt-BR"/>
        </w:rPr>
      </w:pPr>
      <w:r w:rsidRPr="00BA3DA8">
        <w:rPr>
          <w:rFonts w:ascii="Arial" w:eastAsia="Times New Roman" w:hAnsi="Arial" w:cs="Arial"/>
          <w:caps/>
          <w:color w:val="172938"/>
          <w:sz w:val="25"/>
          <w:szCs w:val="25"/>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082"/>
        <w:gridCol w:w="2583"/>
        <w:gridCol w:w="801"/>
        <w:gridCol w:w="1536"/>
        <w:gridCol w:w="919"/>
        <w:gridCol w:w="1082"/>
        <w:gridCol w:w="1023"/>
      </w:tblGrid>
      <w:tr w:rsidR="00BA3DA8" w:rsidRPr="00BA3DA8" w:rsidTr="00BA3DA8">
        <w:trPr>
          <w:gridAfter w:val="6"/>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aps/>
                <w:color w:val="172938"/>
                <w:sz w:val="25"/>
                <w:szCs w:val="25"/>
                <w:shd w:val="clear" w:color="auto" w:fill="FFFFFF"/>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Alíquota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Prazo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Início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Resolução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Ex</w:t>
            </w:r>
            <w:proofErr w:type="spellEnd"/>
            <w:r w:rsidRPr="00BA3DA8">
              <w:rPr>
                <w:rFonts w:ascii="Arial" w:eastAsia="Times New Roman" w:hAnsi="Arial" w:cs="Arial"/>
                <w:color w:val="162937"/>
                <w:sz w:val="21"/>
                <w:szCs w:val="21"/>
                <w:lang w:eastAsia="pt-BR"/>
              </w:rPr>
              <w:t xml:space="preserve"> 002 - Contra a Hepatite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4.500.000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24/10/2018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78/2018</w:t>
            </w:r>
          </w:p>
        </w:tc>
      </w:tr>
    </w:tbl>
    <w:p w:rsidR="00BA3DA8" w:rsidRDefault="00BA3DA8" w:rsidP="00BA3DA8">
      <w:pPr>
        <w:shd w:val="clear" w:color="auto" w:fill="FFFFFF"/>
        <w:spacing w:after="75" w:line="240" w:lineRule="auto"/>
        <w:jc w:val="left"/>
        <w:rPr>
          <w:rFonts w:ascii="Arial" w:eastAsia="Times New Roman" w:hAnsi="Arial" w:cs="Arial"/>
          <w:color w:val="FF0000"/>
          <w:sz w:val="19"/>
          <w:szCs w:val="19"/>
          <w:lang w:eastAsia="pt-BR"/>
        </w:rPr>
      </w:pPr>
      <w:r w:rsidRPr="00BA3DA8">
        <w:rPr>
          <w:rFonts w:ascii="Arial" w:eastAsia="Times New Roman" w:hAnsi="Arial" w:cs="Arial"/>
          <w:color w:val="FF0000"/>
          <w:sz w:val="19"/>
          <w:szCs w:val="19"/>
          <w:lang w:eastAsia="pt-BR"/>
        </w:rPr>
        <w:t>Este conteúdo não substitui o publicado na versão certificada (</w:t>
      </w:r>
      <w:proofErr w:type="spellStart"/>
      <w:r w:rsidRPr="00BA3DA8">
        <w:rPr>
          <w:rFonts w:ascii="Arial" w:eastAsia="Times New Roman" w:hAnsi="Arial" w:cs="Arial"/>
          <w:color w:val="FF0000"/>
          <w:sz w:val="19"/>
          <w:szCs w:val="19"/>
          <w:lang w:eastAsia="pt-BR"/>
        </w:rPr>
        <w:t>pdf</w:t>
      </w:r>
      <w:proofErr w:type="spellEnd"/>
      <w:r w:rsidRPr="00BA3DA8">
        <w:rPr>
          <w:rFonts w:ascii="Arial" w:eastAsia="Times New Roman" w:hAnsi="Arial" w:cs="Arial"/>
          <w:color w:val="FF0000"/>
          <w:sz w:val="19"/>
          <w:szCs w:val="19"/>
          <w:lang w:eastAsia="pt-BR"/>
        </w:rPr>
        <w:t>).</w:t>
      </w:r>
    </w:p>
    <w:p w:rsidR="00797D06" w:rsidRDefault="00797D06" w:rsidP="00BA3DA8">
      <w:pPr>
        <w:shd w:val="clear" w:color="auto" w:fill="FFFFFF"/>
        <w:spacing w:after="75" w:line="240" w:lineRule="auto"/>
        <w:jc w:val="left"/>
        <w:rPr>
          <w:rFonts w:ascii="Arial" w:eastAsia="Times New Roman" w:hAnsi="Arial" w:cs="Arial"/>
          <w:color w:val="FF0000"/>
          <w:sz w:val="19"/>
          <w:szCs w:val="19"/>
          <w:lang w:eastAsia="pt-BR"/>
        </w:rPr>
      </w:pPr>
    </w:p>
    <w:p w:rsidR="00797D06" w:rsidRDefault="00797D06" w:rsidP="00BA3DA8">
      <w:pPr>
        <w:shd w:val="clear" w:color="auto" w:fill="FFFFFF"/>
        <w:spacing w:after="75" w:line="240" w:lineRule="auto"/>
        <w:jc w:val="left"/>
        <w:rPr>
          <w:rFonts w:ascii="Arial" w:eastAsia="Times New Roman" w:hAnsi="Arial" w:cs="Arial"/>
          <w:color w:val="FF0000"/>
          <w:sz w:val="19"/>
          <w:szCs w:val="19"/>
          <w:lang w:eastAsia="pt-BR"/>
        </w:rPr>
      </w:pPr>
    </w:p>
    <w:p w:rsidR="00797D06" w:rsidRPr="00797D06" w:rsidRDefault="00797D06" w:rsidP="00797D06">
      <w:pPr>
        <w:shd w:val="clear" w:color="auto" w:fill="FFFFFF"/>
        <w:spacing w:before="30" w:after="45" w:line="240" w:lineRule="auto"/>
        <w:jc w:val="center"/>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26/10/2018 | Edição: 207 | Seção: 1 | Página: 46</w:t>
      </w:r>
    </w:p>
    <w:p w:rsidR="00797D06" w:rsidRPr="00797D06" w:rsidRDefault="00797D06" w:rsidP="00797D06">
      <w:pPr>
        <w:shd w:val="clear" w:color="auto" w:fill="FFFFFF"/>
        <w:spacing w:before="30" w:after="45" w:line="240" w:lineRule="auto"/>
        <w:jc w:val="center"/>
        <w:rPr>
          <w:rFonts w:ascii="Arial" w:eastAsia="Times New Roman" w:hAnsi="Arial" w:cs="Arial"/>
          <w:color w:val="162937"/>
          <w:sz w:val="21"/>
          <w:szCs w:val="21"/>
          <w:lang w:eastAsia="pt-BR"/>
        </w:rPr>
      </w:pPr>
      <w:r w:rsidRPr="00797D06">
        <w:rPr>
          <w:rFonts w:ascii="Arial" w:eastAsia="Times New Roman" w:hAnsi="Arial" w:cs="Arial"/>
          <w:b/>
          <w:bCs/>
          <w:color w:val="172938"/>
          <w:sz w:val="21"/>
          <w:szCs w:val="21"/>
          <w:lang w:eastAsia="pt-BR"/>
        </w:rPr>
        <w:t>Órgão: Ministério da Indústria, Comércio Exterior e Serviços/Secretaria de Comércio Exterior</w:t>
      </w:r>
    </w:p>
    <w:p w:rsidR="00797D06" w:rsidRPr="00797D06" w:rsidRDefault="00797D06" w:rsidP="00797D06">
      <w:pPr>
        <w:spacing w:after="0" w:line="240" w:lineRule="auto"/>
        <w:jc w:val="center"/>
        <w:rPr>
          <w:rFonts w:ascii="Arial" w:eastAsia="Times New Roman" w:hAnsi="Arial" w:cs="Arial"/>
          <w:b/>
          <w:bCs/>
          <w:caps/>
          <w:color w:val="172938"/>
          <w:sz w:val="29"/>
          <w:szCs w:val="29"/>
          <w:shd w:val="clear" w:color="auto" w:fill="FFFFFF"/>
          <w:lang w:eastAsia="pt-BR"/>
        </w:rPr>
      </w:pPr>
      <w:r w:rsidRPr="00797D06">
        <w:rPr>
          <w:rFonts w:ascii="Arial" w:eastAsia="Times New Roman" w:hAnsi="Arial" w:cs="Arial"/>
          <w:b/>
          <w:bCs/>
          <w:caps/>
          <w:color w:val="172938"/>
          <w:sz w:val="29"/>
          <w:szCs w:val="29"/>
          <w:shd w:val="clear" w:color="auto" w:fill="FFFFFF"/>
          <w:lang w:eastAsia="pt-BR"/>
        </w:rPr>
        <w:t xml:space="preserve">PORTARIA </w:t>
      </w:r>
      <w:r w:rsidR="00160BDF">
        <w:rPr>
          <w:rFonts w:ascii="Arial" w:eastAsia="Times New Roman" w:hAnsi="Arial" w:cs="Arial"/>
          <w:b/>
          <w:bCs/>
          <w:caps/>
          <w:color w:val="172938"/>
          <w:sz w:val="29"/>
          <w:szCs w:val="29"/>
          <w:shd w:val="clear" w:color="auto" w:fill="FFFFFF"/>
          <w:lang w:eastAsia="pt-BR"/>
        </w:rPr>
        <w:t xml:space="preserve">SECEX </w:t>
      </w:r>
      <w:r w:rsidRPr="00797D06">
        <w:rPr>
          <w:rFonts w:ascii="Arial" w:eastAsia="Times New Roman" w:hAnsi="Arial" w:cs="Arial"/>
          <w:b/>
          <w:bCs/>
          <w:caps/>
          <w:color w:val="172938"/>
          <w:sz w:val="29"/>
          <w:szCs w:val="29"/>
          <w:shd w:val="clear" w:color="auto" w:fill="FFFFFF"/>
          <w:lang w:eastAsia="pt-BR"/>
        </w:rPr>
        <w:t>Nº 58, DE 25 DE OUTUBRO DE 2018</w:t>
      </w:r>
      <w:r w:rsidR="00160BDF">
        <w:rPr>
          <w:rFonts w:ascii="Arial" w:eastAsia="Times New Roman" w:hAnsi="Arial" w:cs="Arial"/>
          <w:b/>
          <w:bCs/>
          <w:caps/>
          <w:color w:val="172938"/>
          <w:sz w:val="29"/>
          <w:szCs w:val="29"/>
          <w:shd w:val="clear" w:color="auto" w:fill="FFFFFF"/>
          <w:lang w:eastAsia="pt-BR"/>
        </w:rPr>
        <w:t xml:space="preserve"> (DOU 26/10/2018)</w:t>
      </w:r>
    </w:p>
    <w:p w:rsidR="00797D06" w:rsidRPr="00797D06" w:rsidRDefault="00797D06" w:rsidP="00797D06">
      <w:pPr>
        <w:spacing w:after="0" w:line="240" w:lineRule="auto"/>
        <w:rPr>
          <w:rFonts w:ascii="Arial" w:eastAsia="Times New Roman" w:hAnsi="Arial" w:cs="Arial"/>
          <w:color w:val="162937"/>
          <w:sz w:val="21"/>
          <w:szCs w:val="21"/>
          <w:shd w:val="clear" w:color="auto" w:fill="FFFFFF"/>
          <w:lang w:eastAsia="pt-BR"/>
        </w:rPr>
      </w:pPr>
      <w:r w:rsidRPr="00797D06">
        <w:rPr>
          <w:rFonts w:ascii="Arial" w:eastAsia="Times New Roman" w:hAnsi="Arial" w:cs="Arial"/>
          <w:color w:val="162937"/>
          <w:sz w:val="21"/>
          <w:szCs w:val="21"/>
          <w:shd w:val="clear" w:color="auto" w:fill="FFFFFF"/>
          <w:lang w:eastAsia="pt-BR"/>
        </w:rPr>
        <w:t>Estabelece critérios para alocação de cota para importação, determinadas pela Resolução CAMEX nº 78, de 23 de outubro de 2018.</w:t>
      </w:r>
    </w:p>
    <w:p w:rsidR="00797D06" w:rsidRPr="00797D06" w:rsidRDefault="00797D06" w:rsidP="00797D06">
      <w:pPr>
        <w:spacing w:after="0" w:line="240" w:lineRule="auto"/>
        <w:ind w:firstLine="1200"/>
        <w:rPr>
          <w:rFonts w:ascii="Arial" w:eastAsia="Times New Roman" w:hAnsi="Arial" w:cs="Arial"/>
          <w:color w:val="162937"/>
          <w:sz w:val="21"/>
          <w:szCs w:val="21"/>
          <w:shd w:val="clear" w:color="auto" w:fill="FFFFFF"/>
          <w:lang w:eastAsia="pt-BR"/>
        </w:rPr>
      </w:pPr>
      <w:r w:rsidRPr="00797D06">
        <w:rPr>
          <w:rFonts w:ascii="Arial" w:eastAsia="Times New Roman" w:hAnsi="Arial" w:cs="Arial"/>
          <w:color w:val="162937"/>
          <w:sz w:val="21"/>
          <w:szCs w:val="21"/>
          <w:shd w:val="clear" w:color="auto" w:fill="FFFFFF"/>
          <w:lang w:eastAsia="pt-BR"/>
        </w:rPr>
        <w:t>O SECRETÁRIO DE COMÉRCIO EXTERIOR, SUBSTITUTO, DO MINISTÉRIO DA INDÚSTRIA, COMÉRCIO EXTERIOR E SERVIÇOS, no uso das atribuições que lhe confere o art. 18, incisos I e XXIII, do Anexo I do Decreto nº 9.260, de 29 de dezembro de 2017, e tendo em consideração a Resolução CAMEX nº 78, de 23 de outubro de 2018, resolve:</w:t>
      </w:r>
    </w:p>
    <w:p w:rsidR="00797D06" w:rsidRPr="00797D06" w:rsidRDefault="00797D06" w:rsidP="00797D06">
      <w:pPr>
        <w:spacing w:after="0" w:line="240" w:lineRule="auto"/>
        <w:ind w:firstLine="1200"/>
        <w:rPr>
          <w:rFonts w:ascii="Arial" w:eastAsia="Times New Roman" w:hAnsi="Arial" w:cs="Arial"/>
          <w:color w:val="162937"/>
          <w:sz w:val="21"/>
          <w:szCs w:val="21"/>
          <w:shd w:val="clear" w:color="auto" w:fill="FFFFFF"/>
          <w:lang w:eastAsia="pt-BR"/>
        </w:rPr>
      </w:pPr>
      <w:r w:rsidRPr="00797D06">
        <w:rPr>
          <w:rFonts w:ascii="Arial" w:eastAsia="Times New Roman" w:hAnsi="Arial" w:cs="Arial"/>
          <w:color w:val="162937"/>
          <w:sz w:val="21"/>
          <w:szCs w:val="21"/>
          <w:shd w:val="clear" w:color="auto" w:fill="FFFFFF"/>
          <w:lang w:eastAsia="pt-BR"/>
        </w:rPr>
        <w:t>Art. 1º O inciso XCIV do art. 1º do Anexo III da Portaria SECEX nº 23, de 14 de julho de 2011, passa a vigorar com as seguintes alterações:</w:t>
      </w:r>
    </w:p>
    <w:p w:rsidR="00797D06" w:rsidRPr="00797D06" w:rsidRDefault="00797D06" w:rsidP="00797D06">
      <w:pPr>
        <w:spacing w:after="0" w:line="240" w:lineRule="auto"/>
        <w:ind w:firstLine="1200"/>
        <w:rPr>
          <w:rFonts w:ascii="Arial" w:eastAsia="Times New Roman" w:hAnsi="Arial" w:cs="Arial"/>
          <w:color w:val="162937"/>
          <w:sz w:val="21"/>
          <w:szCs w:val="21"/>
          <w:shd w:val="clear" w:color="auto" w:fill="FFFFFF"/>
          <w:lang w:eastAsia="pt-BR"/>
        </w:rPr>
      </w:pPr>
      <w:r w:rsidRPr="00797D06">
        <w:rPr>
          <w:rFonts w:ascii="Arial" w:eastAsia="Times New Roman" w:hAnsi="Arial" w:cs="Arial"/>
          <w:color w:val="162937"/>
          <w:sz w:val="21"/>
          <w:szCs w:val="21"/>
          <w:shd w:val="clear" w:color="auto" w:fill="FFFFFF"/>
          <w:lang w:eastAsia="pt-BR"/>
        </w:rPr>
        <w:t>"XCIV - Resolução CAMEX nº 78, de 23 de outubro de 2018, publicada no D.O.U. de 24 de outubro de 2018:</w:t>
      </w:r>
    </w:p>
    <w:tbl>
      <w:tblPr>
        <w:tblW w:w="0" w:type="auto"/>
        <w:tblCellMar>
          <w:top w:w="15" w:type="dxa"/>
          <w:left w:w="15" w:type="dxa"/>
          <w:bottom w:w="15" w:type="dxa"/>
          <w:right w:w="15" w:type="dxa"/>
        </w:tblCellMar>
        <w:tblLook w:val="04A0" w:firstRow="1" w:lastRow="0" w:firstColumn="1" w:lastColumn="0" w:noHBand="0" w:noVBand="1"/>
      </w:tblPr>
      <w:tblGrid>
        <w:gridCol w:w="1356"/>
        <w:gridCol w:w="2450"/>
        <w:gridCol w:w="1540"/>
        <w:gridCol w:w="1551"/>
        <w:gridCol w:w="2129"/>
      </w:tblGrid>
      <w:tr w:rsidR="00797D06" w:rsidRPr="00797D06" w:rsidTr="00797D06">
        <w:trPr>
          <w:gridAfter w:val="4"/>
        </w:trPr>
        <w:tc>
          <w:tcPr>
            <w:tcW w:w="0" w:type="auto"/>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shd w:val="clear" w:color="auto" w:fill="FFFFFF"/>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VIGÊNCIA</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4.500.000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24/10/2018 a 23/10/2019</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roofErr w:type="spellStart"/>
            <w:r w:rsidRPr="00797D06">
              <w:rPr>
                <w:rFonts w:ascii="Arial" w:eastAsia="Times New Roman" w:hAnsi="Arial" w:cs="Arial"/>
                <w:color w:val="162937"/>
                <w:sz w:val="21"/>
                <w:szCs w:val="21"/>
                <w:lang w:eastAsia="pt-BR"/>
              </w:rPr>
              <w:t>Ex</w:t>
            </w:r>
            <w:proofErr w:type="spellEnd"/>
            <w:r w:rsidRPr="00797D06">
              <w:rPr>
                <w:rFonts w:ascii="Arial" w:eastAsia="Times New Roman" w:hAnsi="Arial" w:cs="Arial"/>
                <w:color w:val="162937"/>
                <w:sz w:val="21"/>
                <w:szCs w:val="21"/>
                <w:lang w:eastAsia="pt-BR"/>
              </w:rPr>
              <w:t xml:space="preserve"> 002 - Contra a Hepatite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bl>
    <w:p w:rsidR="00797D06" w:rsidRPr="00797D06" w:rsidRDefault="00797D06" w:rsidP="00797D06">
      <w:pPr>
        <w:spacing w:after="0" w:line="240" w:lineRule="auto"/>
        <w:ind w:firstLine="1200"/>
        <w:rPr>
          <w:rFonts w:ascii="Times New Roman" w:eastAsia="Times New Roman" w:hAnsi="Times New Roman" w:cs="Times New Roman"/>
          <w:color w:val="162937"/>
          <w:sz w:val="21"/>
          <w:szCs w:val="21"/>
          <w:lang w:eastAsia="pt-BR"/>
        </w:rPr>
      </w:pPr>
      <w:r w:rsidRPr="00797D06">
        <w:rPr>
          <w:rFonts w:ascii="Arial" w:eastAsia="Times New Roman" w:hAnsi="Arial" w:cs="Arial"/>
          <w:color w:val="162937"/>
          <w:sz w:val="21"/>
          <w:szCs w:val="21"/>
          <w:shd w:val="clear" w:color="auto" w:fill="FFFFFF"/>
          <w:lang w:eastAsia="pt-BR"/>
        </w:rPr>
        <w:t>..................................." (NR)</w:t>
      </w:r>
    </w:p>
    <w:p w:rsidR="00797D06" w:rsidRPr="00797D06" w:rsidRDefault="00797D06" w:rsidP="00797D06">
      <w:pPr>
        <w:spacing w:after="0" w:line="240" w:lineRule="auto"/>
        <w:ind w:firstLine="1200"/>
        <w:rPr>
          <w:rFonts w:ascii="Arial" w:eastAsia="Times New Roman" w:hAnsi="Arial" w:cs="Arial"/>
          <w:color w:val="162937"/>
          <w:sz w:val="21"/>
          <w:szCs w:val="21"/>
          <w:shd w:val="clear" w:color="auto" w:fill="FFFFFF"/>
          <w:lang w:eastAsia="pt-BR"/>
        </w:rPr>
      </w:pPr>
      <w:r w:rsidRPr="00797D06">
        <w:rPr>
          <w:rFonts w:ascii="Arial" w:eastAsia="Times New Roman" w:hAnsi="Arial" w:cs="Arial"/>
          <w:color w:val="162937"/>
          <w:sz w:val="21"/>
          <w:szCs w:val="21"/>
          <w:shd w:val="clear" w:color="auto" w:fill="FFFFFF"/>
          <w:lang w:eastAsia="pt-BR"/>
        </w:rPr>
        <w:t>Art. 2º Esta Portaria entra em vigor na data de sua publicação.</w:t>
      </w:r>
    </w:p>
    <w:p w:rsidR="00797D06" w:rsidRPr="00797D06" w:rsidRDefault="00797D06" w:rsidP="00797D06">
      <w:pPr>
        <w:spacing w:after="0" w:line="240" w:lineRule="auto"/>
        <w:jc w:val="center"/>
        <w:rPr>
          <w:rFonts w:ascii="Arial" w:eastAsia="Times New Roman" w:hAnsi="Arial" w:cs="Arial"/>
          <w:caps/>
          <w:color w:val="162937"/>
          <w:sz w:val="21"/>
          <w:szCs w:val="21"/>
          <w:shd w:val="clear" w:color="auto" w:fill="FFFFFF"/>
          <w:lang w:eastAsia="pt-BR"/>
        </w:rPr>
      </w:pPr>
      <w:r w:rsidRPr="00797D06">
        <w:rPr>
          <w:rFonts w:ascii="Arial" w:eastAsia="Times New Roman" w:hAnsi="Arial" w:cs="Arial"/>
          <w:caps/>
          <w:color w:val="162937"/>
          <w:sz w:val="21"/>
          <w:szCs w:val="21"/>
          <w:shd w:val="clear" w:color="auto" w:fill="FFFFFF"/>
          <w:lang w:eastAsia="pt-BR"/>
        </w:rPr>
        <w:t>RENATO AGOSTINHO DA SILVA</w:t>
      </w:r>
    </w:p>
    <w:p w:rsidR="00797D06" w:rsidRDefault="00797D06" w:rsidP="00BA3DA8">
      <w:pPr>
        <w:shd w:val="clear" w:color="auto" w:fill="FFFFFF"/>
        <w:spacing w:after="75" w:line="240" w:lineRule="auto"/>
        <w:jc w:val="left"/>
        <w:rPr>
          <w:rFonts w:ascii="Arial" w:eastAsia="Times New Roman" w:hAnsi="Arial" w:cs="Arial"/>
          <w:color w:val="FF0000"/>
          <w:sz w:val="19"/>
          <w:szCs w:val="19"/>
          <w:lang w:eastAsia="pt-BR"/>
        </w:rPr>
      </w:pPr>
    </w:p>
    <w:p w:rsidR="00160BDF" w:rsidRDefault="00160BDF" w:rsidP="00BA3DA8">
      <w:pPr>
        <w:shd w:val="clear" w:color="auto" w:fill="FFFFFF"/>
        <w:spacing w:after="75" w:line="240" w:lineRule="auto"/>
        <w:jc w:val="left"/>
        <w:rPr>
          <w:rFonts w:ascii="Arial" w:eastAsia="Times New Roman" w:hAnsi="Arial" w:cs="Arial"/>
          <w:color w:val="FF0000"/>
          <w:sz w:val="19"/>
          <w:szCs w:val="19"/>
          <w:lang w:eastAsia="pt-BR"/>
        </w:rPr>
      </w:pPr>
    </w:p>
    <w:p w:rsidR="00160BDF" w:rsidRDefault="00160BDF" w:rsidP="00BA3DA8">
      <w:pPr>
        <w:shd w:val="clear" w:color="auto" w:fill="FFFFFF"/>
        <w:spacing w:after="75" w:line="240" w:lineRule="auto"/>
        <w:jc w:val="left"/>
        <w:rPr>
          <w:rFonts w:ascii="Arial" w:eastAsia="Times New Roman" w:hAnsi="Arial" w:cs="Arial"/>
          <w:color w:val="FF0000"/>
          <w:sz w:val="19"/>
          <w:szCs w:val="19"/>
          <w:lang w:eastAsia="pt-BR"/>
        </w:rPr>
      </w:pPr>
    </w:p>
    <w:p w:rsidR="00160BDF" w:rsidRPr="00BA3DA8" w:rsidRDefault="00160BDF" w:rsidP="00BA3DA8">
      <w:pPr>
        <w:shd w:val="clear" w:color="auto" w:fill="FFFFFF"/>
        <w:spacing w:after="75" w:line="240" w:lineRule="auto"/>
        <w:jc w:val="left"/>
        <w:rPr>
          <w:rFonts w:ascii="Arial" w:eastAsia="Times New Roman" w:hAnsi="Arial" w:cs="Arial"/>
          <w:color w:val="FF0000"/>
          <w:sz w:val="19"/>
          <w:szCs w:val="19"/>
          <w:lang w:eastAsia="pt-BR"/>
        </w:rPr>
      </w:pPr>
    </w:p>
    <w:p w:rsidR="00BA3DA8" w:rsidRDefault="00BA3DA8" w:rsidP="00BA3DA8">
      <w:pPr>
        <w:shd w:val="clear" w:color="auto" w:fill="FFFFFF"/>
        <w:spacing w:after="75" w:line="240" w:lineRule="auto"/>
        <w:jc w:val="left"/>
        <w:rPr>
          <w:rFonts w:ascii="Arial" w:eastAsia="Times New Roman" w:hAnsi="Arial" w:cs="Arial"/>
          <w:sz w:val="16"/>
          <w:szCs w:val="16"/>
          <w:lang w:eastAsia="pt-BR"/>
        </w:rPr>
      </w:pPr>
    </w:p>
    <w:p w:rsidR="00BA3DA8" w:rsidRDefault="00BA3DA8" w:rsidP="00BA3DA8">
      <w:pPr>
        <w:pStyle w:val="identifica"/>
        <w:spacing w:before="0" w:beforeAutospacing="0" w:after="0" w:afterAutospacing="0"/>
        <w:jc w:val="center"/>
        <w:rPr>
          <w:rFonts w:ascii="Arial" w:hAnsi="Arial" w:cs="Arial"/>
          <w:b/>
          <w:bCs/>
          <w:caps/>
          <w:color w:val="172938"/>
          <w:sz w:val="29"/>
          <w:szCs w:val="29"/>
          <w:shd w:val="clear" w:color="auto" w:fill="FFFFFF"/>
        </w:rPr>
      </w:pPr>
      <w:r>
        <w:rPr>
          <w:rFonts w:ascii="Arial" w:hAnsi="Arial" w:cs="Arial"/>
          <w:b/>
          <w:bCs/>
          <w:caps/>
          <w:color w:val="172938"/>
          <w:sz w:val="29"/>
          <w:szCs w:val="29"/>
          <w:shd w:val="clear" w:color="auto" w:fill="FFFFFF"/>
        </w:rPr>
        <w:t>DECRETO Nº 9.537, DE 24 DE OUTUBRO DE 2018</w:t>
      </w:r>
      <w:r w:rsidR="000A1AE3">
        <w:rPr>
          <w:rFonts w:ascii="Arial" w:hAnsi="Arial" w:cs="Arial"/>
          <w:b/>
          <w:bCs/>
          <w:caps/>
          <w:color w:val="172938"/>
          <w:sz w:val="29"/>
          <w:szCs w:val="29"/>
          <w:shd w:val="clear" w:color="auto" w:fill="FFFFFF"/>
        </w:rPr>
        <w:t xml:space="preserve"> (DOU 25/10/2018)</w:t>
      </w:r>
    </w:p>
    <w:p w:rsidR="00BA3DA8" w:rsidRDefault="00BA3DA8" w:rsidP="00BA3DA8">
      <w:pPr>
        <w:pStyle w:val="ementa"/>
        <w:jc w:val="both"/>
        <w:rPr>
          <w:color w:val="162937"/>
          <w:sz w:val="21"/>
          <w:szCs w:val="21"/>
          <w:shd w:val="clear" w:color="auto" w:fill="FFFFFF"/>
        </w:rPr>
      </w:pPr>
      <w:r>
        <w:rPr>
          <w:color w:val="162937"/>
          <w:sz w:val="21"/>
          <w:szCs w:val="21"/>
          <w:shd w:val="clear" w:color="auto" w:fill="FFFFFF"/>
        </w:rPr>
        <w:lastRenderedPageBreak/>
        <w:t>Institui o regime especial de industrialização de bens destinados à exploração, ao desenvolvimento e à produção de petróleo, de gás natural e de outros hidrocarbonetos fluidos e dá outras providências.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Style w:val="Forte"/>
          <w:rFonts w:ascii="Arial" w:hAnsi="Arial" w:cs="Arial"/>
          <w:color w:val="162937"/>
          <w:sz w:val="21"/>
          <w:szCs w:val="21"/>
          <w:shd w:val="clear" w:color="auto" w:fill="FFFFFF"/>
        </w:rPr>
        <w:t>O PRESIDENTE DA REPÚBLICA</w:t>
      </w:r>
      <w:r>
        <w:rPr>
          <w:rFonts w:ascii="Arial" w:hAnsi="Arial" w:cs="Arial"/>
          <w:color w:val="162937"/>
          <w:sz w:val="21"/>
          <w:szCs w:val="21"/>
          <w:shd w:val="clear" w:color="auto" w:fill="FFFFFF"/>
        </w:rPr>
        <w:t>, no uso da atribuição que lhe confere o </w:t>
      </w:r>
      <w:hyperlink r:id="rId8" w:tgtFrame="_blank" w:history="1">
        <w:r>
          <w:rPr>
            <w:rStyle w:val="Hyperlink"/>
            <w:rFonts w:ascii="Arial" w:hAnsi="Arial" w:cs="Arial"/>
            <w:color w:val="00AAFF"/>
            <w:sz w:val="21"/>
            <w:szCs w:val="21"/>
            <w:shd w:val="clear" w:color="auto" w:fill="FFFFFF"/>
          </w:rPr>
          <w:t>art. 84,</w:t>
        </w:r>
        <w:r>
          <w:rPr>
            <w:rStyle w:val="Forte"/>
            <w:rFonts w:ascii="Arial" w:hAnsi="Arial" w:cs="Arial"/>
            <w:color w:val="00AAFF"/>
            <w:sz w:val="21"/>
            <w:szCs w:val="21"/>
            <w:shd w:val="clear" w:color="auto" w:fill="FFFFFF"/>
          </w:rPr>
          <w:t>caput,</w:t>
        </w:r>
        <w:r>
          <w:rPr>
            <w:rStyle w:val="Hyperlink"/>
            <w:rFonts w:ascii="Arial" w:hAnsi="Arial" w:cs="Arial"/>
            <w:color w:val="00AAFF"/>
            <w:sz w:val="21"/>
            <w:szCs w:val="21"/>
            <w:shd w:val="clear" w:color="auto" w:fill="FFFFFF"/>
          </w:rPr>
          <w:t>inciso IV, da Constituição</w:t>
        </w:r>
      </w:hyperlink>
      <w:r>
        <w:rPr>
          <w:rFonts w:ascii="Arial" w:hAnsi="Arial" w:cs="Arial"/>
          <w:color w:val="162937"/>
          <w:sz w:val="21"/>
          <w:szCs w:val="21"/>
          <w:shd w:val="clear" w:color="auto" w:fill="FFFFFF"/>
        </w:rPr>
        <w:t>, e tendo em vista o disposto no </w:t>
      </w:r>
      <w:hyperlink r:id="rId9" w:tgtFrame="_blank" w:history="1">
        <w:r>
          <w:rPr>
            <w:rStyle w:val="Hyperlink"/>
            <w:rFonts w:ascii="Arial" w:hAnsi="Arial" w:cs="Arial"/>
            <w:color w:val="00AAFF"/>
            <w:sz w:val="21"/>
            <w:szCs w:val="21"/>
            <w:shd w:val="clear" w:color="auto" w:fill="FFFFFF"/>
          </w:rPr>
          <w:t>art. 6º, § 12, da Lei nº 13.586, de 28 de dezembro de 2017</w:t>
        </w:r>
      </w:hyperlink>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Style w:val="Forte"/>
          <w:rFonts w:ascii="Arial" w:hAnsi="Arial" w:cs="Arial"/>
          <w:color w:val="162937"/>
          <w:sz w:val="21"/>
          <w:szCs w:val="21"/>
          <w:shd w:val="clear" w:color="auto" w:fill="FFFFFF"/>
        </w:rPr>
        <w:t>D E C R E T A</w:t>
      </w:r>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1º Fica instituído o regime especial de industrialização de bens destinados à exploração, ao desenvolvimento e à produção de petróleo, de gás natural e de outros hidrocarbonetos fluidos -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-Industrialização, nos termos deste Decreto.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2º 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-Industrialização permite à empresa importar ou adquirir no mercado interno, com suspensão do pagamento de tributos federais, matérias-primas, produtos intermediários e materiais de embalagem para serem utilizados integralmente no processo produtivo de produto final destinado às atividades de exploração, de desenvolvimento e de produção de petróleo, de gás natural e de outros hidrocarbonetos fluidos.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1º Aplica-se 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-Industrialização às matérias-primas, aos produtos intermediários e aos materiais de embalagem destinados ao processo produtivo dos produtos finais de que trata o § 8º do </w:t>
      </w:r>
      <w:hyperlink r:id="rId10" w:tgtFrame="_blank" w:history="1">
        <w:r>
          <w:rPr>
            <w:rStyle w:val="Hyperlink"/>
            <w:rFonts w:ascii="Arial" w:hAnsi="Arial" w:cs="Arial"/>
            <w:color w:val="00AAFF"/>
            <w:sz w:val="21"/>
            <w:szCs w:val="21"/>
            <w:shd w:val="clear" w:color="auto" w:fill="FFFFFF"/>
          </w:rPr>
          <w:t>art. 458 do Decreto nº 6.759, de 5 de fevereiro de 2009</w:t>
        </w:r>
      </w:hyperlink>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2º O disposto </w:t>
      </w:r>
      <w:proofErr w:type="spellStart"/>
      <w:r>
        <w:rPr>
          <w:rFonts w:ascii="Arial" w:hAnsi="Arial" w:cs="Arial"/>
          <w:color w:val="162937"/>
          <w:sz w:val="21"/>
          <w:szCs w:val="21"/>
          <w:shd w:val="clear" w:color="auto" w:fill="FFFFFF"/>
        </w:rPr>
        <w:t>no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aplica-se</w:t>
      </w:r>
      <w:proofErr w:type="spellEnd"/>
      <w:r>
        <w:rPr>
          <w:rFonts w:ascii="Arial" w:hAnsi="Arial" w:cs="Arial"/>
          <w:color w:val="162937"/>
          <w:sz w:val="21"/>
          <w:szCs w:val="21"/>
          <w:shd w:val="clear" w:color="auto" w:fill="FFFFFF"/>
        </w:rPr>
        <w:t xml:space="preserve"> aos seguintes tributos: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I - Imposto de Importação;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II - Imposto sobre Produtos Industrializados - IPI;</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III - contribuição para os Programas de Integração Social e de Formação do Patrimônio do Servidor Público incidente na importação de produtos estrangeiros ou serviços - PIS/Pasep-Importação;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IV - </w:t>
      </w:r>
      <w:proofErr w:type="gramStart"/>
      <w:r>
        <w:rPr>
          <w:rFonts w:ascii="Arial" w:hAnsi="Arial" w:cs="Arial"/>
          <w:color w:val="162937"/>
          <w:sz w:val="21"/>
          <w:szCs w:val="21"/>
          <w:shd w:val="clear" w:color="auto" w:fill="FFFFFF"/>
        </w:rPr>
        <w:t>contribuição</w:t>
      </w:r>
      <w:proofErr w:type="gramEnd"/>
      <w:r>
        <w:rPr>
          <w:rFonts w:ascii="Arial" w:hAnsi="Arial" w:cs="Arial"/>
          <w:color w:val="162937"/>
          <w:sz w:val="21"/>
          <w:szCs w:val="21"/>
          <w:shd w:val="clear" w:color="auto" w:fill="FFFFFF"/>
        </w:rPr>
        <w:t xml:space="preserve"> para o Financiamento da Seguridade Social devida pelo importador de bens estrangeiros ou serviços do exterior -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-Importação;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V - </w:t>
      </w:r>
      <w:proofErr w:type="gramStart"/>
      <w:r>
        <w:rPr>
          <w:rFonts w:ascii="Arial" w:hAnsi="Arial" w:cs="Arial"/>
          <w:color w:val="162937"/>
          <w:sz w:val="21"/>
          <w:szCs w:val="21"/>
          <w:shd w:val="clear" w:color="auto" w:fill="FFFFFF"/>
        </w:rPr>
        <w:t>contribuição</w:t>
      </w:r>
      <w:proofErr w:type="gramEnd"/>
      <w:r>
        <w:rPr>
          <w:rFonts w:ascii="Arial" w:hAnsi="Arial" w:cs="Arial"/>
          <w:color w:val="162937"/>
          <w:sz w:val="21"/>
          <w:szCs w:val="21"/>
          <w:shd w:val="clear" w:color="auto" w:fill="FFFFFF"/>
        </w:rPr>
        <w:t xml:space="preserve"> para os Programas de Integração Social e de Formação do Patrimônio do Servidor Público - PIS/Pasep; e</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VI - </w:t>
      </w:r>
      <w:proofErr w:type="gramStart"/>
      <w:r>
        <w:rPr>
          <w:rFonts w:ascii="Arial" w:hAnsi="Arial" w:cs="Arial"/>
          <w:color w:val="162937"/>
          <w:sz w:val="21"/>
          <w:szCs w:val="21"/>
          <w:shd w:val="clear" w:color="auto" w:fill="FFFFFF"/>
        </w:rPr>
        <w:t>contribuição</w:t>
      </w:r>
      <w:proofErr w:type="gramEnd"/>
      <w:r>
        <w:rPr>
          <w:rFonts w:ascii="Arial" w:hAnsi="Arial" w:cs="Arial"/>
          <w:color w:val="162937"/>
          <w:sz w:val="21"/>
          <w:szCs w:val="21"/>
          <w:shd w:val="clear" w:color="auto" w:fill="FFFFFF"/>
        </w:rPr>
        <w:t xml:space="preserve"> para o Financiamento da Seguridade Social -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3º Na importação ou na aquisição de bens no mercado interno, por empresas denominadas fabricantes intermediários, para a industrialização de produto intermediário a ser diretamente fornecido a empresas que os utilizem no processo produtivo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proofErr w:type="spellEnd"/>
      <w:r>
        <w:rPr>
          <w:rFonts w:ascii="Arial" w:hAnsi="Arial" w:cs="Arial"/>
          <w:color w:val="162937"/>
          <w:sz w:val="21"/>
          <w:szCs w:val="21"/>
          <w:shd w:val="clear" w:color="auto" w:fill="FFFFFF"/>
        </w:rPr>
        <w:t>, fica suspenso o pagamento: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 - </w:t>
      </w:r>
      <w:proofErr w:type="gramStart"/>
      <w:r>
        <w:rPr>
          <w:rFonts w:ascii="Arial" w:hAnsi="Arial" w:cs="Arial"/>
          <w:color w:val="162937"/>
          <w:sz w:val="21"/>
          <w:szCs w:val="21"/>
          <w:shd w:val="clear" w:color="auto" w:fill="FFFFFF"/>
        </w:rPr>
        <w:t>dos</w:t>
      </w:r>
      <w:proofErr w:type="gramEnd"/>
      <w:r>
        <w:rPr>
          <w:rFonts w:ascii="Arial" w:hAnsi="Arial" w:cs="Arial"/>
          <w:color w:val="162937"/>
          <w:sz w:val="21"/>
          <w:szCs w:val="21"/>
          <w:shd w:val="clear" w:color="auto" w:fill="FFFFFF"/>
        </w:rPr>
        <w:t xml:space="preserve"> tributos federais incidentes na importação, a que se referem os incisos I a IV do § 2º; ou</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II - </w:t>
      </w:r>
      <w:proofErr w:type="gramStart"/>
      <w:r>
        <w:rPr>
          <w:rFonts w:ascii="Arial" w:hAnsi="Arial" w:cs="Arial"/>
          <w:color w:val="162937"/>
          <w:sz w:val="21"/>
          <w:szCs w:val="21"/>
          <w:shd w:val="clear" w:color="auto" w:fill="FFFFFF"/>
        </w:rPr>
        <w:t>dos</w:t>
      </w:r>
      <w:proofErr w:type="gramEnd"/>
      <w:r>
        <w:rPr>
          <w:rFonts w:ascii="Arial" w:hAnsi="Arial" w:cs="Arial"/>
          <w:color w:val="162937"/>
          <w:sz w:val="21"/>
          <w:szCs w:val="21"/>
          <w:shd w:val="clear" w:color="auto" w:fill="FFFFFF"/>
        </w:rPr>
        <w:t xml:space="preserve"> tributos federais a que se referem os incisos II, V e VI do § 2º.</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4º As matérias-primas, produtos intermediários e materiais de embalagem que, no todo ou em parte, deixarem de ser empregados no processo produtivo do produto final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proofErr w:type="spellEnd"/>
      <w:r>
        <w:rPr>
          <w:rFonts w:ascii="Arial" w:hAnsi="Arial" w:cs="Arial"/>
          <w:color w:val="162937"/>
          <w:sz w:val="21"/>
          <w:szCs w:val="21"/>
          <w:shd w:val="clear" w:color="auto" w:fill="FFFFFF"/>
        </w:rPr>
        <w:t>, ou que forem empregados em desacordo com o referido processo, ficam sujeitos aos seguintes procedimentos: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 - </w:t>
      </w:r>
      <w:proofErr w:type="gramStart"/>
      <w:r>
        <w:rPr>
          <w:rFonts w:ascii="Arial" w:hAnsi="Arial" w:cs="Arial"/>
          <w:color w:val="162937"/>
          <w:sz w:val="21"/>
          <w:szCs w:val="21"/>
          <w:shd w:val="clear" w:color="auto" w:fill="FFFFFF"/>
        </w:rPr>
        <w:t>exportação</w:t>
      </w:r>
      <w:proofErr w:type="gramEnd"/>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II - </w:t>
      </w:r>
      <w:proofErr w:type="gramStart"/>
      <w:r>
        <w:rPr>
          <w:rFonts w:ascii="Arial" w:hAnsi="Arial" w:cs="Arial"/>
          <w:color w:val="162937"/>
          <w:sz w:val="21"/>
          <w:szCs w:val="21"/>
          <w:shd w:val="clear" w:color="auto" w:fill="FFFFFF"/>
        </w:rPr>
        <w:t>transferência</w:t>
      </w:r>
      <w:proofErr w:type="gramEnd"/>
      <w:r>
        <w:rPr>
          <w:rFonts w:ascii="Arial" w:hAnsi="Arial" w:cs="Arial"/>
          <w:color w:val="162937"/>
          <w:sz w:val="21"/>
          <w:szCs w:val="21"/>
          <w:shd w:val="clear" w:color="auto" w:fill="FFFFFF"/>
        </w:rPr>
        <w:t xml:space="preserve"> para outro regime especial;</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III - destruição, sob controle aduaneiro, às expensas do interessado; ou</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IV - </w:t>
      </w:r>
      <w:proofErr w:type="gramStart"/>
      <w:r>
        <w:rPr>
          <w:rFonts w:ascii="Arial" w:hAnsi="Arial" w:cs="Arial"/>
          <w:color w:val="162937"/>
          <w:sz w:val="21"/>
          <w:szCs w:val="21"/>
          <w:shd w:val="clear" w:color="auto" w:fill="FFFFFF"/>
        </w:rPr>
        <w:t>destinação</w:t>
      </w:r>
      <w:proofErr w:type="gramEnd"/>
      <w:r>
        <w:rPr>
          <w:rFonts w:ascii="Arial" w:hAnsi="Arial" w:cs="Arial"/>
          <w:color w:val="162937"/>
          <w:sz w:val="21"/>
          <w:szCs w:val="21"/>
          <w:shd w:val="clear" w:color="auto" w:fill="FFFFFF"/>
        </w:rPr>
        <w:t xml:space="preserve"> para o mercado interno, com o pagamento dos tributos suspensos e dos acréscimos legais devidos.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5º O disposto </w:t>
      </w:r>
      <w:proofErr w:type="spellStart"/>
      <w:r>
        <w:rPr>
          <w:rFonts w:ascii="Arial" w:hAnsi="Arial" w:cs="Arial"/>
          <w:color w:val="162937"/>
          <w:sz w:val="21"/>
          <w:szCs w:val="21"/>
          <w:shd w:val="clear" w:color="auto" w:fill="FFFFFF"/>
        </w:rPr>
        <w:t>no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não</w:t>
      </w:r>
      <w:proofErr w:type="spellEnd"/>
      <w:r>
        <w:rPr>
          <w:rFonts w:ascii="Arial" w:hAnsi="Arial" w:cs="Arial"/>
          <w:color w:val="162937"/>
          <w:sz w:val="21"/>
          <w:szCs w:val="21"/>
          <w:shd w:val="clear" w:color="auto" w:fill="FFFFFF"/>
        </w:rPr>
        <w:t xml:space="preserve"> dispensa o cumprimento das exigências legais e regulamentares para a permanência definitiva da mercadoria no País, quando se tratar de matérias-primas, produtos intermediários e materiais de embalagem importados.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3º As empresas que atendam aos termos e condições estabelecidos pela Secretaria da Receita Federal do Brasil do Ministério da Fazenda poderão operar no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-Industrialização, mediante habilitação.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Parágrafo único. A habilitação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será</w:t>
      </w:r>
      <w:proofErr w:type="spellEnd"/>
      <w:r>
        <w:rPr>
          <w:rFonts w:ascii="Arial" w:hAnsi="Arial" w:cs="Arial"/>
          <w:color w:val="162937"/>
          <w:sz w:val="21"/>
          <w:szCs w:val="21"/>
          <w:shd w:val="clear" w:color="auto" w:fill="FFFFFF"/>
        </w:rPr>
        <w:t xml:space="preserve"> outorgada pela Secretaria da Receita Federal do Brasil do Ministério da Fazenda.</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4º O prazo de suspensão do pagamento dos tributos federais pela aplicação do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 xml:space="preserve">-Industrialização será de até um ano, prorrogável por período não superior, no total, a </w:t>
      </w:r>
      <w:r>
        <w:rPr>
          <w:rFonts w:ascii="Arial" w:hAnsi="Arial" w:cs="Arial"/>
          <w:color w:val="162937"/>
          <w:sz w:val="21"/>
          <w:szCs w:val="21"/>
          <w:shd w:val="clear" w:color="auto" w:fill="FFFFFF"/>
        </w:rPr>
        <w:lastRenderedPageBreak/>
        <w:t>cinco anos, nos termos da regulamentação editada pela Secretaria da Receita Federal do Brasil do Ministério da Fazenda.</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1º A Secretaria da Receita Federal do Brasil do Ministério da Fazenda poderá prorrogar o prazo de que trata </w:t>
      </w:r>
      <w:proofErr w:type="spellStart"/>
      <w:proofErr w:type="gram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em</w:t>
      </w:r>
      <w:proofErr w:type="spellEnd"/>
      <w:proofErr w:type="gramEnd"/>
      <w:r>
        <w:rPr>
          <w:rFonts w:ascii="Arial" w:hAnsi="Arial" w:cs="Arial"/>
          <w:color w:val="162937"/>
          <w:sz w:val="21"/>
          <w:szCs w:val="21"/>
          <w:shd w:val="clear" w:color="auto" w:fill="FFFFFF"/>
        </w:rPr>
        <w:t xml:space="preserve"> casos excepcionais, devidamente justificados, nos </w:t>
      </w:r>
      <w:proofErr w:type="spellStart"/>
      <w:r>
        <w:rPr>
          <w:rFonts w:ascii="Arial" w:hAnsi="Arial" w:cs="Arial"/>
          <w:color w:val="162937"/>
          <w:sz w:val="21"/>
          <w:szCs w:val="21"/>
          <w:shd w:val="clear" w:color="auto" w:fill="FFFFFF"/>
        </w:rPr>
        <w:t>termosda</w:t>
      </w:r>
      <w:proofErr w:type="spellEnd"/>
      <w:r>
        <w:rPr>
          <w:rFonts w:ascii="Arial" w:hAnsi="Arial" w:cs="Arial"/>
          <w:color w:val="162937"/>
          <w:sz w:val="21"/>
          <w:szCs w:val="21"/>
          <w:shd w:val="clear" w:color="auto" w:fill="FFFFFF"/>
        </w:rPr>
        <w:t xml:space="preserve"> regulamentação editada pela Secretaria da Receita Federal do Brasil do Ministério da Fazenda.</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2º A empresa habilitada a operar no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-Industrialização responderá pela custódia e guarda das mercadorias, na condição de fiel depositária, a partir do desembaraço aduaneiro ou da emissão da nota fiscal eletrônica.</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5º Efetivada a destinação do produto final, a suspensão do pagamento de tributos federais de que tratam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e</w:t>
      </w:r>
      <w:proofErr w:type="spellEnd"/>
      <w:r>
        <w:rPr>
          <w:rFonts w:ascii="Arial" w:hAnsi="Arial" w:cs="Arial"/>
          <w:color w:val="162937"/>
          <w:sz w:val="21"/>
          <w:szCs w:val="21"/>
          <w:shd w:val="clear" w:color="auto" w:fill="FFFFFF"/>
        </w:rPr>
        <w:t xml:space="preserve"> o § 3º do art. 2º converte-se em:</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 - </w:t>
      </w:r>
      <w:proofErr w:type="gramStart"/>
      <w:r>
        <w:rPr>
          <w:rFonts w:ascii="Arial" w:hAnsi="Arial" w:cs="Arial"/>
          <w:color w:val="162937"/>
          <w:sz w:val="21"/>
          <w:szCs w:val="21"/>
          <w:shd w:val="clear" w:color="auto" w:fill="FFFFFF"/>
        </w:rPr>
        <w:t>alíquota</w:t>
      </w:r>
      <w:proofErr w:type="gramEnd"/>
      <w:r>
        <w:rPr>
          <w:rFonts w:ascii="Arial" w:hAnsi="Arial" w:cs="Arial"/>
          <w:color w:val="162937"/>
          <w:sz w:val="21"/>
          <w:szCs w:val="21"/>
          <w:shd w:val="clear" w:color="auto" w:fill="FFFFFF"/>
        </w:rPr>
        <w:t xml:space="preserve"> de zero por cento, quanto à:</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 contribuição para o PIS/Pasep;</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b)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c) contribuição para o PIS/Pasep-Importação; e</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d)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-Importação; e</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II - </w:t>
      </w:r>
      <w:proofErr w:type="gramStart"/>
      <w:r>
        <w:rPr>
          <w:rFonts w:ascii="Arial" w:hAnsi="Arial" w:cs="Arial"/>
          <w:color w:val="162937"/>
          <w:sz w:val="21"/>
          <w:szCs w:val="21"/>
          <w:shd w:val="clear" w:color="auto" w:fill="FFFFFF"/>
        </w:rPr>
        <w:t>isenção</w:t>
      </w:r>
      <w:proofErr w:type="gramEnd"/>
      <w:r>
        <w:rPr>
          <w:rFonts w:ascii="Arial" w:hAnsi="Arial" w:cs="Arial"/>
          <w:color w:val="162937"/>
          <w:sz w:val="21"/>
          <w:szCs w:val="21"/>
          <w:shd w:val="clear" w:color="auto" w:fill="FFFFFF"/>
        </w:rPr>
        <w:t>, quanto ao Imposto de Importação e ao IPI.</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6º Na hipótese de não ser efetuado o recolhimento dos tributos suspensos, de que trata o inciso IV do § 4º do art. 2º, caberá lançamento de ofício, com aplicação dos juros e da multa de que trata o art. 44 da </w:t>
      </w:r>
      <w:hyperlink r:id="rId11" w:tgtFrame="_blank" w:history="1">
        <w:r>
          <w:rPr>
            <w:rStyle w:val="Hyperlink"/>
            <w:rFonts w:ascii="Arial" w:hAnsi="Arial" w:cs="Arial"/>
            <w:color w:val="00AAFF"/>
            <w:sz w:val="21"/>
            <w:szCs w:val="21"/>
            <w:shd w:val="clear" w:color="auto" w:fill="FFFFFF"/>
          </w:rPr>
          <w:t>Lei nº 9.430, de 27 de dezembro de 1996</w:t>
        </w:r>
      </w:hyperlink>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7º Os resíduos oriundos do processo produtivo que se prestarem à utilização econômica poderão ser destinados ao mercado interno e, neste caso, estarão sujeitos ao recolhimento dos tributos incidentes na operação.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Art. 8º A aquisição do produto final será realizada com suspensão do pagamento da contribuição para o PIS/Pasep, da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 xml:space="preserve"> e do IPI.</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1º Efetivada a destinação do produto final, a suspensão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converte-se</w:t>
      </w:r>
      <w:proofErr w:type="spellEnd"/>
      <w:r>
        <w:rPr>
          <w:rFonts w:ascii="Arial" w:hAnsi="Arial" w:cs="Arial"/>
          <w:color w:val="162937"/>
          <w:sz w:val="21"/>
          <w:szCs w:val="21"/>
          <w:shd w:val="clear" w:color="auto" w:fill="FFFFFF"/>
        </w:rPr>
        <w:t xml:space="preserve"> em:</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 - </w:t>
      </w:r>
      <w:proofErr w:type="gramStart"/>
      <w:r>
        <w:rPr>
          <w:rFonts w:ascii="Arial" w:hAnsi="Arial" w:cs="Arial"/>
          <w:color w:val="162937"/>
          <w:sz w:val="21"/>
          <w:szCs w:val="21"/>
          <w:shd w:val="clear" w:color="auto" w:fill="FFFFFF"/>
        </w:rPr>
        <w:t>alíquota</w:t>
      </w:r>
      <w:proofErr w:type="gramEnd"/>
      <w:r>
        <w:rPr>
          <w:rFonts w:ascii="Arial" w:hAnsi="Arial" w:cs="Arial"/>
          <w:color w:val="162937"/>
          <w:sz w:val="21"/>
          <w:szCs w:val="21"/>
          <w:shd w:val="clear" w:color="auto" w:fill="FFFFFF"/>
        </w:rPr>
        <w:t xml:space="preserve"> de zero por cento, quanto à contribuição para o PIS/Pasep e à </w:t>
      </w:r>
      <w:proofErr w:type="spellStart"/>
      <w:r>
        <w:rPr>
          <w:rFonts w:ascii="Arial" w:hAnsi="Arial" w:cs="Arial"/>
          <w:color w:val="162937"/>
          <w:sz w:val="21"/>
          <w:szCs w:val="21"/>
          <w:shd w:val="clear" w:color="auto" w:fill="FFFFFF"/>
        </w:rPr>
        <w:t>Cofins</w:t>
      </w:r>
      <w:proofErr w:type="spellEnd"/>
      <w:r>
        <w:rPr>
          <w:rFonts w:ascii="Arial" w:hAnsi="Arial" w:cs="Arial"/>
          <w:color w:val="162937"/>
          <w:sz w:val="21"/>
          <w:szCs w:val="21"/>
          <w:shd w:val="clear" w:color="auto" w:fill="FFFFFF"/>
        </w:rPr>
        <w:t>; e</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II - </w:t>
      </w:r>
      <w:proofErr w:type="gramStart"/>
      <w:r>
        <w:rPr>
          <w:rFonts w:ascii="Arial" w:hAnsi="Arial" w:cs="Arial"/>
          <w:color w:val="162937"/>
          <w:sz w:val="21"/>
          <w:szCs w:val="21"/>
          <w:shd w:val="clear" w:color="auto" w:fill="FFFFFF"/>
        </w:rPr>
        <w:t>isenção</w:t>
      </w:r>
      <w:proofErr w:type="gramEnd"/>
      <w:r>
        <w:rPr>
          <w:rFonts w:ascii="Arial" w:hAnsi="Arial" w:cs="Arial"/>
          <w:color w:val="162937"/>
          <w:sz w:val="21"/>
          <w:szCs w:val="21"/>
          <w:shd w:val="clear" w:color="auto" w:fill="FFFFFF"/>
        </w:rPr>
        <w:t>, quanto ao IPI.</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 2º A empresa habilitada que realizar a aquisição do produto final com suspensão do pagamento dos tributos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e</w:t>
      </w:r>
      <w:proofErr w:type="spellEnd"/>
      <w:r>
        <w:rPr>
          <w:rFonts w:ascii="Arial" w:hAnsi="Arial" w:cs="Arial"/>
          <w:color w:val="162937"/>
          <w:sz w:val="21"/>
          <w:szCs w:val="21"/>
          <w:shd w:val="clear" w:color="auto" w:fill="FFFFFF"/>
        </w:rPr>
        <w:t xml:space="preserve"> não destinar o produto final no prazo de três anos, contado a partir da data de aquisição constante da nota fiscal eletrônica, fica obrigada a recolher os tributos não pagos em decorrência da suspensão usufruída e os acréscimos legais devidos, nos termos da legislação específica, calculados a partir da data da ocorrência do fato gerador.</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3º A Secretaria da Receita Federal do Brasil do Ministério da Fazenda poderá prorrogar, por até doze meses, o prazo de que trata o § 2</w:t>
      </w:r>
      <w:proofErr w:type="gramStart"/>
      <w:r>
        <w:rPr>
          <w:rFonts w:ascii="Arial" w:hAnsi="Arial" w:cs="Arial"/>
          <w:color w:val="162937"/>
          <w:sz w:val="21"/>
          <w:szCs w:val="21"/>
          <w:shd w:val="clear" w:color="auto" w:fill="FFFFFF"/>
        </w:rPr>
        <w:t>º,em</w:t>
      </w:r>
      <w:proofErr w:type="gramEnd"/>
      <w:r>
        <w:rPr>
          <w:rFonts w:ascii="Arial" w:hAnsi="Arial" w:cs="Arial"/>
          <w:color w:val="162937"/>
          <w:sz w:val="21"/>
          <w:szCs w:val="21"/>
          <w:shd w:val="clear" w:color="auto" w:fill="FFFFFF"/>
        </w:rPr>
        <w:t xml:space="preserve"> casos excepcionais, devidamente justificados.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9º A Secretaria da Receita Federal do Brasil do Ministério da Fazenda estabelecerá a forma de cálculo e a data do pagamento dos tributos de que tratam os art. 5º, art. 6º e art. 8º.</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10. A Secretaria da Receita Federal do Brasil do Ministério da Fazenda poderá expedir normas complementares ao disposto neste Decreto.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11. A suspensão de tributos de que trata este Decreto aplica-se aos fatos geradores que ocorrerem até 31 de dezembro de 2040.</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12. O </w:t>
      </w:r>
      <w:hyperlink r:id="rId12" w:tgtFrame="_blank" w:history="1">
        <w:r>
          <w:rPr>
            <w:rStyle w:val="Hyperlink"/>
            <w:rFonts w:ascii="Arial" w:hAnsi="Arial" w:cs="Arial"/>
            <w:color w:val="00AAFF"/>
            <w:sz w:val="21"/>
            <w:szCs w:val="21"/>
            <w:shd w:val="clear" w:color="auto" w:fill="FFFFFF"/>
          </w:rPr>
          <w:t>Decreto nº 9.128, de 17 de agosto de 2017</w:t>
        </w:r>
      </w:hyperlink>
      <w:r>
        <w:rPr>
          <w:rFonts w:ascii="Arial" w:hAnsi="Arial" w:cs="Arial"/>
          <w:color w:val="162937"/>
          <w:sz w:val="21"/>
          <w:szCs w:val="21"/>
          <w:shd w:val="clear" w:color="auto" w:fill="FFFFFF"/>
        </w:rPr>
        <w:t>, passa a vigorar com as seguintes alterações:</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2º .....................................................................................</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 xml:space="preserve">Parágrafo único. Opcionalmente, na forma disciplinada pela Secretaria da Receita Federal do Brasil do Ministério da Fazenda, os bens de que trata </w:t>
      </w:r>
      <w:proofErr w:type="spellStart"/>
      <w:r>
        <w:rPr>
          <w:rFonts w:ascii="Arial" w:hAnsi="Arial" w:cs="Arial"/>
          <w:color w:val="162937"/>
          <w:sz w:val="21"/>
          <w:szCs w:val="21"/>
          <w:shd w:val="clear" w:color="auto" w:fill="FFFFFF"/>
        </w:rPr>
        <w:t>o</w:t>
      </w:r>
      <w:r>
        <w:rPr>
          <w:rStyle w:val="Forte"/>
          <w:rFonts w:ascii="Arial" w:hAnsi="Arial" w:cs="Arial"/>
          <w:color w:val="162937"/>
          <w:sz w:val="21"/>
          <w:szCs w:val="21"/>
          <w:shd w:val="clear" w:color="auto" w:fill="FFFFFF"/>
        </w:rPr>
        <w:t>caput</w:t>
      </w:r>
      <w:r>
        <w:rPr>
          <w:rFonts w:ascii="Arial" w:hAnsi="Arial" w:cs="Arial"/>
          <w:color w:val="162937"/>
          <w:sz w:val="21"/>
          <w:szCs w:val="21"/>
          <w:shd w:val="clear" w:color="auto" w:fill="FFFFFF"/>
        </w:rPr>
        <w:t>poderão</w:t>
      </w:r>
      <w:proofErr w:type="spellEnd"/>
      <w:r>
        <w:rPr>
          <w:rFonts w:ascii="Arial" w:hAnsi="Arial" w:cs="Arial"/>
          <w:color w:val="162937"/>
          <w:sz w:val="21"/>
          <w:szCs w:val="21"/>
          <w:shd w:val="clear" w:color="auto" w:fill="FFFFFF"/>
        </w:rPr>
        <w:t xml:space="preserve">, entre 1º de janeiro de 2018 e 30 de junho de 2019, migrar para as novas regras do </w:t>
      </w:r>
      <w:proofErr w:type="spellStart"/>
      <w:r>
        <w:rPr>
          <w:rFonts w:ascii="Arial" w:hAnsi="Arial" w:cs="Arial"/>
          <w:color w:val="162937"/>
          <w:sz w:val="21"/>
          <w:szCs w:val="21"/>
          <w:shd w:val="clear" w:color="auto" w:fill="FFFFFF"/>
        </w:rPr>
        <w:t>Repetro</w:t>
      </w:r>
      <w:proofErr w:type="spellEnd"/>
      <w:r>
        <w:rPr>
          <w:rFonts w:ascii="Arial" w:hAnsi="Arial" w:cs="Arial"/>
          <w:color w:val="162937"/>
          <w:sz w:val="21"/>
          <w:szCs w:val="21"/>
          <w:shd w:val="clear" w:color="auto" w:fill="FFFFFF"/>
        </w:rPr>
        <w:t xml:space="preserve"> dispostas neste Decreto." (NR)</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13. Ficam revogados os § 3º e § 4º do </w:t>
      </w:r>
      <w:hyperlink r:id="rId13" w:tgtFrame="_blank" w:history="1">
        <w:r>
          <w:rPr>
            <w:rStyle w:val="Hyperlink"/>
            <w:rFonts w:ascii="Arial" w:hAnsi="Arial" w:cs="Arial"/>
            <w:color w:val="00AAFF"/>
            <w:sz w:val="21"/>
            <w:szCs w:val="21"/>
            <w:shd w:val="clear" w:color="auto" w:fill="FFFFFF"/>
          </w:rPr>
          <w:t>art. 461-A do Decreto nº 6.759, de 2009</w:t>
        </w:r>
      </w:hyperlink>
      <w:r>
        <w:rPr>
          <w:rFonts w:ascii="Arial" w:hAnsi="Arial" w:cs="Arial"/>
          <w:color w:val="162937"/>
          <w:sz w:val="21"/>
          <w:szCs w:val="21"/>
          <w:shd w:val="clear" w:color="auto" w:fill="FFFFFF"/>
        </w:rPr>
        <w:t>.</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Art. 14. Este Decreto entra em vigor na data de sua publicação.</w:t>
      </w:r>
    </w:p>
    <w:p w:rsidR="00BA3DA8" w:rsidRDefault="00BA3DA8" w:rsidP="00BA3DA8">
      <w:pPr>
        <w:pStyle w:val="dou-paragraph"/>
        <w:spacing w:before="0" w:beforeAutospacing="0" w:after="0" w:afterAutospacing="0"/>
        <w:ind w:firstLine="1200"/>
        <w:jc w:val="both"/>
        <w:rPr>
          <w:rFonts w:ascii="Arial" w:hAnsi="Arial" w:cs="Arial"/>
          <w:color w:val="162937"/>
          <w:sz w:val="21"/>
          <w:szCs w:val="21"/>
          <w:shd w:val="clear" w:color="auto" w:fill="FFFFFF"/>
        </w:rPr>
      </w:pPr>
      <w:r>
        <w:rPr>
          <w:rFonts w:ascii="Arial" w:hAnsi="Arial" w:cs="Arial"/>
          <w:color w:val="162937"/>
          <w:sz w:val="21"/>
          <w:szCs w:val="21"/>
          <w:shd w:val="clear" w:color="auto" w:fill="FFFFFF"/>
        </w:rPr>
        <w:t>Brasília, 24 de outubro de 2018; 197º da Independência e 130º da República.</w:t>
      </w:r>
    </w:p>
    <w:p w:rsidR="00BA3DA8" w:rsidRDefault="00BA3DA8" w:rsidP="00BA3DA8">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t>MICHEL TEMER</w:t>
      </w:r>
    </w:p>
    <w:p w:rsidR="00BA3DA8" w:rsidRDefault="00BA3DA8" w:rsidP="00BA3DA8">
      <w:pPr>
        <w:pStyle w:val="assina"/>
        <w:spacing w:before="0" w:beforeAutospacing="0" w:after="0" w:afterAutospacing="0"/>
        <w:jc w:val="center"/>
        <w:rPr>
          <w:rFonts w:ascii="Arial" w:hAnsi="Arial" w:cs="Arial"/>
          <w:caps/>
          <w:color w:val="162937"/>
          <w:sz w:val="21"/>
          <w:szCs w:val="21"/>
          <w:shd w:val="clear" w:color="auto" w:fill="FFFFFF"/>
        </w:rPr>
      </w:pPr>
      <w:r>
        <w:rPr>
          <w:rFonts w:ascii="Arial" w:hAnsi="Arial" w:cs="Arial"/>
          <w:caps/>
          <w:color w:val="162937"/>
          <w:sz w:val="21"/>
          <w:szCs w:val="21"/>
          <w:shd w:val="clear" w:color="auto" w:fill="FFFFFF"/>
        </w:rPr>
        <w:lastRenderedPageBreak/>
        <w:t>EDUARDO REFINETTI GUARDIA</w:t>
      </w:r>
    </w:p>
    <w:p w:rsidR="00BA3DA8" w:rsidRPr="00BA3DA8" w:rsidRDefault="00BA3DA8" w:rsidP="00BA3DA8">
      <w:pPr>
        <w:shd w:val="clear" w:color="auto" w:fill="FFFFFF"/>
        <w:spacing w:before="30" w:after="45" w:line="240" w:lineRule="auto"/>
        <w:jc w:val="center"/>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25/10/2018 | Edição: 206 | Seção: 1 | Página: 38-39</w:t>
      </w:r>
    </w:p>
    <w:p w:rsidR="00BA3DA8" w:rsidRPr="00BA3DA8" w:rsidRDefault="00BA3DA8" w:rsidP="00BA3DA8">
      <w:pPr>
        <w:shd w:val="clear" w:color="auto" w:fill="FFFFFF"/>
        <w:spacing w:before="30" w:after="45" w:line="240" w:lineRule="auto"/>
        <w:jc w:val="center"/>
        <w:rPr>
          <w:rFonts w:ascii="Arial" w:eastAsia="Times New Roman" w:hAnsi="Arial" w:cs="Arial"/>
          <w:color w:val="162937"/>
          <w:sz w:val="21"/>
          <w:szCs w:val="21"/>
          <w:lang w:eastAsia="pt-BR"/>
        </w:rPr>
      </w:pPr>
      <w:r w:rsidRPr="00BA3DA8">
        <w:rPr>
          <w:rFonts w:ascii="Arial" w:eastAsia="Times New Roman" w:hAnsi="Arial" w:cs="Arial"/>
          <w:b/>
          <w:bCs/>
          <w:color w:val="172938"/>
          <w:sz w:val="21"/>
          <w:szCs w:val="21"/>
          <w:lang w:eastAsia="pt-BR"/>
        </w:rPr>
        <w:t>Órgão: Ministério da Fazenda/Secretaria da Receita Federal do Brasil</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w:t>
      </w:r>
    </w:p>
    <w:p w:rsidR="00A03AFB" w:rsidRDefault="00A03AFB" w:rsidP="00BA3DA8">
      <w:pPr>
        <w:spacing w:after="0" w:line="240" w:lineRule="auto"/>
        <w:jc w:val="center"/>
        <w:rPr>
          <w:rFonts w:ascii="Arial" w:eastAsia="Times New Roman" w:hAnsi="Arial" w:cs="Arial"/>
          <w:b/>
          <w:bCs/>
          <w:caps/>
          <w:color w:val="172938"/>
          <w:sz w:val="29"/>
          <w:szCs w:val="29"/>
          <w:shd w:val="clear" w:color="auto" w:fill="FFFFFF"/>
          <w:lang w:eastAsia="pt-BR"/>
        </w:rPr>
      </w:pPr>
    </w:p>
    <w:p w:rsidR="00BA3DA8" w:rsidRPr="00BA3DA8" w:rsidRDefault="00BA3DA8" w:rsidP="00BA3DA8">
      <w:pPr>
        <w:spacing w:after="0" w:line="240" w:lineRule="auto"/>
        <w:jc w:val="center"/>
        <w:rPr>
          <w:rFonts w:ascii="Arial" w:eastAsia="Times New Roman" w:hAnsi="Arial" w:cs="Arial"/>
          <w:b/>
          <w:bCs/>
          <w:caps/>
          <w:color w:val="172938"/>
          <w:sz w:val="29"/>
          <w:szCs w:val="29"/>
          <w:shd w:val="clear" w:color="auto" w:fill="FFFFFF"/>
          <w:lang w:eastAsia="pt-BR"/>
        </w:rPr>
      </w:pPr>
      <w:r w:rsidRPr="00BA3DA8">
        <w:rPr>
          <w:rFonts w:ascii="Arial" w:eastAsia="Times New Roman" w:hAnsi="Arial" w:cs="Arial"/>
          <w:b/>
          <w:bCs/>
          <w:caps/>
          <w:color w:val="172938"/>
          <w:sz w:val="29"/>
          <w:szCs w:val="29"/>
          <w:shd w:val="clear" w:color="auto" w:fill="FFFFFF"/>
          <w:lang w:eastAsia="pt-BR"/>
        </w:rPr>
        <w:t>INSTRUÇÃO NORMATIVA Nº 1.841, DE 24 DE OUTUBRO DE 2018</w:t>
      </w:r>
    </w:p>
    <w:p w:rsidR="00BA3DA8" w:rsidRPr="00BA3DA8" w:rsidRDefault="00BA3DA8" w:rsidP="00BA3DA8">
      <w:pPr>
        <w:spacing w:after="0" w:line="240" w:lineRule="auto"/>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Altera as Instruções Normativas SRF nº 5, de 10 de janeiro de 2001, nº 241, de 6 de novembro de 2002, nº 266, de 23 de dezembro de 2002, nº 357, de 2 de setembro de 2003, e nº 369, de 28 de novembro de 2003.</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xml:space="preserve">O SECRETÁRIO DA RECEITA FEDERAL DO BRASIL, no uso da atribuição que lhe confere o inciso III do art. 327 do Regimento Interno da Secretaria da Receita Federal do Brasil, aprovado pela Portaria MF nº 430, e tendo em vista o disposto nos </w:t>
      </w:r>
      <w:proofErr w:type="spellStart"/>
      <w:r w:rsidRPr="00BA3DA8">
        <w:rPr>
          <w:rFonts w:ascii="Arial" w:eastAsia="Times New Roman" w:hAnsi="Arial" w:cs="Arial"/>
          <w:color w:val="162937"/>
          <w:sz w:val="21"/>
          <w:szCs w:val="21"/>
          <w:shd w:val="clear" w:color="auto" w:fill="FFFFFF"/>
          <w:lang w:eastAsia="pt-BR"/>
        </w:rPr>
        <w:t>arts</w:t>
      </w:r>
      <w:proofErr w:type="spellEnd"/>
      <w:r w:rsidRPr="00BA3DA8">
        <w:rPr>
          <w:rFonts w:ascii="Arial" w:eastAsia="Times New Roman" w:hAnsi="Arial" w:cs="Arial"/>
          <w:color w:val="162937"/>
          <w:sz w:val="21"/>
          <w:szCs w:val="21"/>
          <w:shd w:val="clear" w:color="auto" w:fill="FFFFFF"/>
          <w:lang w:eastAsia="pt-BR"/>
        </w:rPr>
        <w:t>. 233, 372, 418, 470 e 498 do Decreto nº 6.759, de 5 de fevereiro de 2009, resolve:</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1º A Instrução Normativa SRF nº 5, de 10 de janeiro de 2001, passa a vigorar com as seguintes alterações: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xml:space="preserve">"Art. 9º O regime poderá ser prorrogado uma única vez, por período igual ao estabelecido no art. 8º, pelo titular da unidade da RFB responsável pela análise fiscal da declaração de admissão no </w:t>
      </w:r>
      <w:proofErr w:type="spellStart"/>
      <w:r w:rsidRPr="00BA3DA8">
        <w:rPr>
          <w:rFonts w:ascii="Arial" w:eastAsia="Times New Roman" w:hAnsi="Arial" w:cs="Arial"/>
          <w:color w:val="162937"/>
          <w:sz w:val="21"/>
          <w:szCs w:val="21"/>
          <w:shd w:val="clear" w:color="auto" w:fill="FFFFFF"/>
          <w:lang w:eastAsia="pt-BR"/>
        </w:rPr>
        <w:t>Repex</w:t>
      </w:r>
      <w:proofErr w:type="spellEnd"/>
      <w:r w:rsidRPr="00BA3DA8">
        <w:rPr>
          <w:rFonts w:ascii="Arial" w:eastAsia="Times New Roman" w:hAnsi="Arial" w:cs="Arial"/>
          <w:color w:val="162937"/>
          <w:sz w:val="21"/>
          <w:szCs w:val="21"/>
          <w:shd w:val="clear" w:color="auto" w:fill="FFFFFF"/>
          <w:lang w:eastAsia="pt-BR"/>
        </w:rPr>
        <w: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2º A Instrução Normativa SRF nº 241, de 6 de novembro de 2002, passa a vigorar com as seguintes alterações: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21. .........................................................................</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2º No caso de indeferimento da aplicação do regime, o interessado poderá apresentar recurso ao titular da unidade da RFB responsável pela análise fiscal da declaração, no prazo de 10 (dez) dias, contado da data da ciência.</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3º Da decisão denegatória do titular da unidade a que se refere o § 2º caberá recurso à respectiva SRRF, no prazo de 10 (dez) dias, contado da data da ciência.</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3º A Instrução Normativa SRF nº 266, de 23 de dezembro de 2002, passa a vigorar com as seguintes alterações: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13. ........................................................................</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5º O despacho aduaneiro para consumo ou para admissão no novo regime dar-se-á mediante registro de declaração na unidade da Secretaria da Receita Federal do Brasil (RFB) que jurisdiciona o recinto em que a mercadoria admitida no regime está armazenada.</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14. ....................................................................</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1º O despacho aduaneiro para admissão no regime de loja franca dar-se-á mediante registro de declaração na unidade da RFB que jurisdiciona o recinto em que a mercadoria admitida no regime está armazenada, a qual deverá ser transferida, após o desembaraço aduaneiro, para a unidade da RFB que jurisdiciona o recinto alfandegado de funcionamento da loja franca de destino, com base em DTT.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4º A Instrução Normativa SRF nº 357, de 2 de setembro de 2003, passa a vigorar com as seguintes alterações: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4º O Auditor-Fiscal da Receita Federal do Brasil responsável pela análise fiscal da declaração poderá, em casos justificados, dispensar a verificação física no despacho para consumo de mercadoria ingressada no País sob regime aduaneiro especial ou aplicado em área especial."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5º A Instrução Normativa SRF nº 369, de 28 de novembro de 2003, passa a vigorar com as seguintes alterações: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2º ....................................................................</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lastRenderedPageBreak/>
        <w:t>§ 3º Os despachos aduaneiros de exportação e de importação dar-se-ão mediante o registro das respectivas declarações na mesma unidade da Secretaria da Receita Federal do Brasil (RFB) e desembaraçados em sequência.</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 4º Na hipótese prevista na alínea "d" do inciso II do art. 1º, o despacho aduaneiro de exportação e o subsequente despacho de admissão em loja franca dar-se-ão mediante o registro das respectivas declarações no recinto alfandegado administrado pela empresa beneficiária do regime aduaneiro especial de loja franca, consignatária das mercadorias de origem nacional exportadas, destinadas ao regime." (NR)</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6º Esta Instrução Normativa entra em vigor na data de sua publicação no Diário Oficial da União.</w:t>
      </w:r>
    </w:p>
    <w:p w:rsidR="00BA3DA8" w:rsidRDefault="00BA3DA8" w:rsidP="00BA3DA8">
      <w:pPr>
        <w:spacing w:after="0" w:line="240" w:lineRule="auto"/>
        <w:jc w:val="center"/>
        <w:rPr>
          <w:rFonts w:ascii="Arial" w:eastAsia="Times New Roman" w:hAnsi="Arial" w:cs="Arial"/>
          <w:caps/>
          <w:color w:val="162937"/>
          <w:sz w:val="21"/>
          <w:szCs w:val="21"/>
          <w:shd w:val="clear" w:color="auto" w:fill="FFFFFF"/>
          <w:lang w:eastAsia="pt-BR"/>
        </w:rPr>
      </w:pPr>
      <w:r w:rsidRPr="00BA3DA8">
        <w:rPr>
          <w:rFonts w:ascii="Arial" w:eastAsia="Times New Roman" w:hAnsi="Arial" w:cs="Arial"/>
          <w:caps/>
          <w:color w:val="162937"/>
          <w:sz w:val="21"/>
          <w:szCs w:val="21"/>
          <w:shd w:val="clear" w:color="auto" w:fill="FFFFFF"/>
          <w:lang w:eastAsia="pt-BR"/>
        </w:rPr>
        <w:t>JORGE ANTONIO DEHER RACHID</w:t>
      </w:r>
    </w:p>
    <w:p w:rsidR="005F6EC1" w:rsidRDefault="005F6EC1" w:rsidP="00BA3DA8">
      <w:pPr>
        <w:spacing w:after="0" w:line="240" w:lineRule="auto"/>
        <w:jc w:val="center"/>
        <w:rPr>
          <w:rFonts w:ascii="Arial" w:eastAsia="Times New Roman" w:hAnsi="Arial" w:cs="Arial"/>
          <w:b/>
          <w:bCs/>
          <w:caps/>
          <w:color w:val="172938"/>
          <w:sz w:val="29"/>
          <w:szCs w:val="29"/>
          <w:shd w:val="clear" w:color="auto" w:fill="FFFFFF"/>
          <w:lang w:eastAsia="pt-BR"/>
        </w:rPr>
      </w:pPr>
    </w:p>
    <w:p w:rsidR="005F6EC1" w:rsidRDefault="005F6EC1" w:rsidP="00BA3DA8">
      <w:pPr>
        <w:spacing w:after="0" w:line="240" w:lineRule="auto"/>
        <w:jc w:val="center"/>
        <w:rPr>
          <w:rFonts w:ascii="Arial" w:eastAsia="Times New Roman" w:hAnsi="Arial" w:cs="Arial"/>
          <w:b/>
          <w:bCs/>
          <w:caps/>
          <w:color w:val="172938"/>
          <w:sz w:val="29"/>
          <w:szCs w:val="29"/>
          <w:shd w:val="clear" w:color="auto" w:fill="FFFFFF"/>
          <w:lang w:eastAsia="pt-BR"/>
        </w:rPr>
      </w:pPr>
    </w:p>
    <w:p w:rsidR="005F6EC1" w:rsidRDefault="005F6EC1" w:rsidP="00BA3DA8">
      <w:pPr>
        <w:spacing w:after="0" w:line="240" w:lineRule="auto"/>
        <w:jc w:val="center"/>
        <w:rPr>
          <w:rFonts w:ascii="Arial" w:eastAsia="Times New Roman" w:hAnsi="Arial" w:cs="Arial"/>
          <w:b/>
          <w:bCs/>
          <w:caps/>
          <w:color w:val="172938"/>
          <w:sz w:val="29"/>
          <w:szCs w:val="29"/>
          <w:shd w:val="clear" w:color="auto" w:fill="FFFFFF"/>
          <w:lang w:eastAsia="pt-BR"/>
        </w:rPr>
      </w:pPr>
    </w:p>
    <w:p w:rsidR="00BA3DA8" w:rsidRPr="00BA3DA8" w:rsidRDefault="00BA3DA8" w:rsidP="00BA3DA8">
      <w:pPr>
        <w:spacing w:after="0" w:line="240" w:lineRule="auto"/>
        <w:jc w:val="center"/>
        <w:rPr>
          <w:rFonts w:ascii="Arial" w:eastAsia="Times New Roman" w:hAnsi="Arial" w:cs="Arial"/>
          <w:b/>
          <w:bCs/>
          <w:caps/>
          <w:color w:val="172938"/>
          <w:sz w:val="29"/>
          <w:szCs w:val="29"/>
          <w:shd w:val="clear" w:color="auto" w:fill="FFFFFF"/>
          <w:lang w:eastAsia="pt-BR"/>
        </w:rPr>
      </w:pPr>
      <w:r w:rsidRPr="00BA3DA8">
        <w:rPr>
          <w:rFonts w:ascii="Arial" w:eastAsia="Times New Roman" w:hAnsi="Arial" w:cs="Arial"/>
          <w:b/>
          <w:bCs/>
          <w:caps/>
          <w:color w:val="172938"/>
          <w:sz w:val="29"/>
          <w:szCs w:val="29"/>
          <w:shd w:val="clear" w:color="auto" w:fill="FFFFFF"/>
          <w:lang w:eastAsia="pt-BR"/>
        </w:rPr>
        <w:t>ATO DECLARATÓRIO EXECUTIVO Nº 6, DE 23 DE OUTUBRO DE 2018</w:t>
      </w:r>
      <w:r w:rsidR="005F6EC1">
        <w:rPr>
          <w:rFonts w:ascii="Arial" w:eastAsia="Times New Roman" w:hAnsi="Arial" w:cs="Arial"/>
          <w:b/>
          <w:bCs/>
          <w:caps/>
          <w:color w:val="172938"/>
          <w:sz w:val="29"/>
          <w:szCs w:val="29"/>
          <w:shd w:val="clear" w:color="auto" w:fill="FFFFFF"/>
          <w:lang w:eastAsia="pt-BR"/>
        </w:rPr>
        <w:t xml:space="preserve"> (DOU 25/10/2018)</w:t>
      </w:r>
    </w:p>
    <w:p w:rsidR="00BA3DA8" w:rsidRPr="00BA3DA8" w:rsidRDefault="00BA3DA8" w:rsidP="00BA3DA8">
      <w:pPr>
        <w:spacing w:after="0" w:line="240" w:lineRule="auto"/>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Adequa a Tabela de Incidência do Imposto sobre Produtos Industrializados (Tipi), aprovada pelo Decreto nº 8.950, de 29 de dezembro de 2016, às alterações ocorridas na Nomenclatura Comum do Mercosul (NCM).</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O SECRETÁRIO DA RECEITA FEDERAL DO BRASIL, no uso da atribuição que lhe confere o inciso III do art. 327 do Regimento Interno da Secretaria da Receita Federal do Brasil, aprovado pela Portaria MF nº 430, de 9 de outubro de 2017, e tendo em vista o disposto no art. 4º do Decreto nº 8.950, de 29 de dezembro de 2016, e na Resolução Camex nº 11, de 28 de fevereiro de 2018, declara:</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1º A Tabela de Incidência do Imposto sobre Produtos Industrializados (Tipi), aprovada pelo Decreto nº 8.950, de 29 de dezembro de 2016, passa a vigorar com as alterações constantes dos Anexos I e II deste Ato declaratório Executivo, mantidas as alíquotas vigentes.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2º Fica alterada a descrição do código de classificação 8408.90.10 da Tipi, nos termos do Anexo I deste Ato declaratório Executivo.</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3º Ficam criados os códigos de classificação constantes do Anexo II deste Ato declaratório Executivo e incluídos na Tipi com as descrições e as alíquotas correspondentes.</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4º Fica suprimido da Tipi o código de classificação 0210.99.00.</w:t>
      </w:r>
    </w:p>
    <w:p w:rsidR="00BA3DA8" w:rsidRPr="00BA3DA8" w:rsidRDefault="00BA3DA8" w:rsidP="00BA3DA8">
      <w:pPr>
        <w:spacing w:after="0" w:line="240" w:lineRule="auto"/>
        <w:ind w:firstLine="1200"/>
        <w:rPr>
          <w:rFonts w:ascii="Arial" w:eastAsia="Times New Roman" w:hAnsi="Arial" w:cs="Arial"/>
          <w:color w:val="162937"/>
          <w:sz w:val="21"/>
          <w:szCs w:val="21"/>
          <w:shd w:val="clear" w:color="auto" w:fill="FFFFFF"/>
          <w:lang w:eastAsia="pt-BR"/>
        </w:rPr>
      </w:pPr>
      <w:r w:rsidRPr="00BA3DA8">
        <w:rPr>
          <w:rFonts w:ascii="Arial" w:eastAsia="Times New Roman" w:hAnsi="Arial" w:cs="Arial"/>
          <w:color w:val="162937"/>
          <w:sz w:val="21"/>
          <w:szCs w:val="21"/>
          <w:shd w:val="clear" w:color="auto" w:fill="FFFFFF"/>
          <w:lang w:eastAsia="pt-BR"/>
        </w:rPr>
        <w:t>Art. 5º Este Ato declaratório Executivo entra em vigor na data de sua publicação no Diário Oficial da União e produz efeitos a partir de 1º de julho de 2018.</w:t>
      </w:r>
    </w:p>
    <w:p w:rsidR="00BA3DA8" w:rsidRPr="00BA3DA8" w:rsidRDefault="00BA3DA8" w:rsidP="00BA3DA8">
      <w:pPr>
        <w:spacing w:after="0" w:line="240" w:lineRule="auto"/>
        <w:jc w:val="center"/>
        <w:rPr>
          <w:rFonts w:ascii="Arial" w:eastAsia="Times New Roman" w:hAnsi="Arial" w:cs="Arial"/>
          <w:caps/>
          <w:color w:val="162937"/>
          <w:sz w:val="21"/>
          <w:szCs w:val="21"/>
          <w:shd w:val="clear" w:color="auto" w:fill="FFFFFF"/>
          <w:lang w:eastAsia="pt-BR"/>
        </w:rPr>
      </w:pPr>
      <w:r w:rsidRPr="00BA3DA8">
        <w:rPr>
          <w:rFonts w:ascii="Arial" w:eastAsia="Times New Roman" w:hAnsi="Arial" w:cs="Arial"/>
          <w:caps/>
          <w:color w:val="162937"/>
          <w:sz w:val="21"/>
          <w:szCs w:val="21"/>
          <w:shd w:val="clear" w:color="auto" w:fill="FFFFFF"/>
          <w:lang w:eastAsia="pt-BR"/>
        </w:rPr>
        <w:t>JORGE ANTONIO DEHER RACHID</w:t>
      </w:r>
    </w:p>
    <w:p w:rsidR="00BA3DA8" w:rsidRPr="00BA3DA8" w:rsidRDefault="00BA3DA8" w:rsidP="00BA3DA8">
      <w:pPr>
        <w:spacing w:after="0" w:line="240" w:lineRule="auto"/>
        <w:jc w:val="center"/>
        <w:rPr>
          <w:rFonts w:ascii="Arial" w:eastAsia="Times New Roman" w:hAnsi="Arial" w:cs="Arial"/>
          <w:caps/>
          <w:color w:val="172938"/>
          <w:sz w:val="25"/>
          <w:szCs w:val="25"/>
          <w:shd w:val="clear" w:color="auto" w:fill="FFFFFF"/>
          <w:lang w:eastAsia="pt-BR"/>
        </w:rPr>
      </w:pPr>
      <w:r w:rsidRPr="00BA3DA8">
        <w:rPr>
          <w:rFonts w:ascii="Arial" w:eastAsia="Times New Roman" w:hAnsi="Arial" w:cs="Arial"/>
          <w:caps/>
          <w:color w:val="172938"/>
          <w:sz w:val="25"/>
          <w:szCs w:val="25"/>
          <w:shd w:val="clear" w:color="auto" w:fill="FFFFFF"/>
          <w:lang w:eastAsia="pt-BR"/>
        </w:rPr>
        <w:t>ANEXO I</w:t>
      </w:r>
    </w:p>
    <w:tbl>
      <w:tblPr>
        <w:tblW w:w="0" w:type="auto"/>
        <w:tblCellMar>
          <w:top w:w="15" w:type="dxa"/>
          <w:left w:w="15" w:type="dxa"/>
          <w:bottom w:w="15" w:type="dxa"/>
          <w:right w:w="15" w:type="dxa"/>
        </w:tblCellMar>
        <w:tblLook w:val="04A0" w:firstRow="1" w:lastRow="0" w:firstColumn="1" w:lastColumn="0" w:noHBand="0" w:noVBand="1"/>
      </w:tblPr>
      <w:tblGrid>
        <w:gridCol w:w="1130"/>
        <w:gridCol w:w="7896"/>
      </w:tblGrid>
      <w:tr w:rsidR="00BA3DA8" w:rsidRPr="00BA3DA8" w:rsidTr="00BA3DA8">
        <w:trPr>
          <w:gridAfter w:val="1"/>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aps/>
                <w:color w:val="172938"/>
                <w:sz w:val="25"/>
                <w:szCs w:val="25"/>
                <w:shd w:val="clear" w:color="auto" w:fill="FFFFFF"/>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TIPI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8408.90.10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Estacionários, de potência normal ISO superior a 497,5 kW (663 HP), segundo Norma ISO 3046/1</w:t>
            </w:r>
          </w:p>
        </w:tc>
      </w:tr>
    </w:tbl>
    <w:p w:rsidR="00BA3DA8" w:rsidRPr="00BA3DA8" w:rsidRDefault="00BA3DA8" w:rsidP="00BA3DA8">
      <w:pPr>
        <w:spacing w:after="0" w:line="240" w:lineRule="auto"/>
        <w:jc w:val="center"/>
        <w:rPr>
          <w:rFonts w:ascii="Arial" w:eastAsia="Times New Roman" w:hAnsi="Arial" w:cs="Arial"/>
          <w:caps/>
          <w:color w:val="172938"/>
          <w:sz w:val="25"/>
          <w:szCs w:val="25"/>
          <w:lang w:eastAsia="pt-BR"/>
        </w:rPr>
      </w:pPr>
      <w:r w:rsidRPr="00BA3DA8">
        <w:rPr>
          <w:rFonts w:ascii="Arial" w:eastAsia="Times New Roman" w:hAnsi="Arial" w:cs="Arial"/>
          <w:caps/>
          <w:color w:val="172938"/>
          <w:sz w:val="25"/>
          <w:szCs w:val="25"/>
          <w:shd w:val="clear" w:color="auto" w:fill="FFFFFF"/>
          <w:lang w:eastAsia="pt-BR"/>
        </w:rPr>
        <w:t>ANEXO II</w:t>
      </w:r>
    </w:p>
    <w:tbl>
      <w:tblPr>
        <w:tblW w:w="0" w:type="auto"/>
        <w:tblCellMar>
          <w:top w:w="15" w:type="dxa"/>
          <w:left w:w="15" w:type="dxa"/>
          <w:bottom w:w="15" w:type="dxa"/>
          <w:right w:w="15" w:type="dxa"/>
        </w:tblCellMar>
        <w:tblLook w:val="04A0" w:firstRow="1" w:lastRow="0" w:firstColumn="1" w:lastColumn="0" w:noHBand="0" w:noVBand="1"/>
      </w:tblPr>
      <w:tblGrid>
        <w:gridCol w:w="1108"/>
        <w:gridCol w:w="6654"/>
        <w:gridCol w:w="1264"/>
      </w:tblGrid>
      <w:tr w:rsidR="00BA3DA8" w:rsidRPr="00BA3DA8" w:rsidTr="00BA3DA8">
        <w:trPr>
          <w:gridAfter w:val="2"/>
        </w:trPr>
        <w:tc>
          <w:tcPr>
            <w:tcW w:w="0" w:type="auto"/>
            <w:shd w:val="clear" w:color="auto" w:fill="auto"/>
            <w:vAlign w:val="center"/>
            <w:hideMark/>
          </w:tcPr>
          <w:p w:rsidR="00BA3DA8" w:rsidRPr="00BA3DA8" w:rsidRDefault="00BA3DA8" w:rsidP="00BA3DA8">
            <w:pPr>
              <w:spacing w:after="0" w:line="240" w:lineRule="auto"/>
              <w:jc w:val="left"/>
              <w:rPr>
                <w:rFonts w:ascii="Arial" w:eastAsia="Times New Roman" w:hAnsi="Arial" w:cs="Arial"/>
                <w:caps/>
                <w:color w:val="172938"/>
                <w:sz w:val="25"/>
                <w:szCs w:val="25"/>
                <w:shd w:val="clear" w:color="auto" w:fill="FFFFFF"/>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Código TIPI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ALÍQUOTA (%)</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Carnes de aves da posição 01.05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De galos e de galinhas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Carnes da espécie ovina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Carnes da espécie cavalar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Miudezas comestíveis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0210.99.90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lastRenderedPageBreak/>
              <w:t>2921.19.94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gramStart"/>
            <w:r w:rsidRPr="00BA3DA8">
              <w:rPr>
                <w:rFonts w:ascii="Arial" w:eastAsia="Times New Roman" w:hAnsi="Arial" w:cs="Arial"/>
                <w:color w:val="162937"/>
                <w:sz w:val="21"/>
                <w:szCs w:val="21"/>
                <w:lang w:eastAsia="pt-BR"/>
              </w:rPr>
              <w:t>N,N</w:t>
            </w:r>
            <w:proofErr w:type="gramEnd"/>
            <w:r w:rsidRPr="00BA3DA8">
              <w:rPr>
                <w:rFonts w:ascii="Arial" w:eastAsia="Times New Roman" w:hAnsi="Arial" w:cs="Arial"/>
                <w:color w:val="162937"/>
                <w:sz w:val="21"/>
                <w:szCs w:val="21"/>
                <w:lang w:eastAsia="pt-BR"/>
              </w:rPr>
              <w:t>-</w:t>
            </w:r>
            <w:proofErr w:type="spellStart"/>
            <w:r w:rsidRPr="00BA3DA8">
              <w:rPr>
                <w:rFonts w:ascii="Arial" w:eastAsia="Times New Roman" w:hAnsi="Arial" w:cs="Arial"/>
                <w:color w:val="162937"/>
                <w:sz w:val="21"/>
                <w:szCs w:val="21"/>
                <w:lang w:eastAsia="pt-BR"/>
              </w:rPr>
              <w:t>Dimetilcetilamina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2921.19.99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3003.90.24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Idursulfase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3004.90.14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proofErr w:type="spellStart"/>
            <w:r w:rsidRPr="00BA3DA8">
              <w:rPr>
                <w:rFonts w:ascii="Arial" w:eastAsia="Times New Roman" w:hAnsi="Arial" w:cs="Arial"/>
                <w:color w:val="162937"/>
                <w:sz w:val="21"/>
                <w:szCs w:val="21"/>
                <w:lang w:eastAsia="pt-BR"/>
              </w:rPr>
              <w:t>Idursulfase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8532.21.20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Próprios para montagem por inserção (PHP - Pin </w:t>
            </w:r>
            <w:proofErr w:type="spellStart"/>
            <w:r w:rsidRPr="00BA3DA8">
              <w:rPr>
                <w:rFonts w:ascii="Arial" w:eastAsia="Times New Roman" w:hAnsi="Arial" w:cs="Arial"/>
                <w:color w:val="162937"/>
                <w:sz w:val="21"/>
                <w:szCs w:val="21"/>
                <w:lang w:eastAsia="pt-BR"/>
              </w:rPr>
              <w:t>Through</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Hole</w:t>
            </w:r>
            <w:proofErr w:type="spellEnd"/>
            <w:r w:rsidRPr="00BA3DA8">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8532.24.20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Próprios para montagem por inserção (PHP - Pin </w:t>
            </w:r>
            <w:proofErr w:type="spellStart"/>
            <w:r w:rsidRPr="00BA3DA8">
              <w:rPr>
                <w:rFonts w:ascii="Arial" w:eastAsia="Times New Roman" w:hAnsi="Arial" w:cs="Arial"/>
                <w:color w:val="162937"/>
                <w:sz w:val="21"/>
                <w:szCs w:val="21"/>
                <w:lang w:eastAsia="pt-BR"/>
              </w:rPr>
              <w:t>Through</w:t>
            </w:r>
            <w:proofErr w:type="spellEnd"/>
            <w:r w:rsidRPr="00BA3DA8">
              <w:rPr>
                <w:rFonts w:ascii="Arial" w:eastAsia="Times New Roman" w:hAnsi="Arial" w:cs="Arial"/>
                <w:color w:val="162937"/>
                <w:sz w:val="21"/>
                <w:szCs w:val="21"/>
                <w:lang w:eastAsia="pt-BR"/>
              </w:rPr>
              <w:t xml:space="preserve"> </w:t>
            </w:r>
            <w:proofErr w:type="spellStart"/>
            <w:r w:rsidRPr="00BA3DA8">
              <w:rPr>
                <w:rFonts w:ascii="Arial" w:eastAsia="Times New Roman" w:hAnsi="Arial" w:cs="Arial"/>
                <w:color w:val="162937"/>
                <w:sz w:val="21"/>
                <w:szCs w:val="21"/>
                <w:lang w:eastAsia="pt-BR"/>
              </w:rPr>
              <w:t>Hole</w:t>
            </w:r>
            <w:proofErr w:type="spellEnd"/>
            <w:r w:rsidRPr="00BA3DA8">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10</w:t>
            </w:r>
          </w:p>
        </w:tc>
      </w:tr>
      <w:tr w:rsidR="00BA3DA8" w:rsidRPr="00BA3DA8" w:rsidTr="00BA3DA8">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8536.90.60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xml:space="preserve">Conector de corrente elétrica para acoplamento através da carcaça, do tipo utilizado em </w:t>
            </w:r>
            <w:proofErr w:type="spellStart"/>
            <w:r w:rsidRPr="00BA3DA8">
              <w:rPr>
                <w:rFonts w:ascii="Arial" w:eastAsia="Times New Roman" w:hAnsi="Arial" w:cs="Arial"/>
                <w:color w:val="162937"/>
                <w:sz w:val="21"/>
                <w:szCs w:val="21"/>
                <w:lang w:eastAsia="pt-BR"/>
              </w:rPr>
              <w:t>motocompressores</w:t>
            </w:r>
            <w:proofErr w:type="spellEnd"/>
            <w:r w:rsidRPr="00BA3DA8">
              <w:rPr>
                <w:rFonts w:ascii="Arial" w:eastAsia="Times New Roman" w:hAnsi="Arial" w:cs="Arial"/>
                <w:color w:val="162937"/>
                <w:sz w:val="21"/>
                <w:szCs w:val="21"/>
                <w:lang w:eastAsia="pt-BR"/>
              </w:rPr>
              <w:t xml:space="preserve"> herméticos de refrigeração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A3DA8" w:rsidRPr="00BA3DA8" w:rsidRDefault="00BA3DA8" w:rsidP="00BA3DA8">
            <w:pPr>
              <w:spacing w:after="0" w:line="240" w:lineRule="auto"/>
              <w:jc w:val="left"/>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15</w:t>
            </w:r>
          </w:p>
        </w:tc>
      </w:tr>
    </w:tbl>
    <w:p w:rsidR="00BA3DA8" w:rsidRPr="00BA3DA8" w:rsidRDefault="00BA3DA8" w:rsidP="00BA3DA8">
      <w:pPr>
        <w:shd w:val="clear" w:color="auto" w:fill="FFFFFF"/>
        <w:spacing w:after="75" w:line="240" w:lineRule="auto"/>
        <w:jc w:val="left"/>
        <w:rPr>
          <w:rFonts w:ascii="Arial" w:eastAsia="Times New Roman" w:hAnsi="Arial" w:cs="Arial"/>
          <w:color w:val="FF0000"/>
          <w:sz w:val="19"/>
          <w:szCs w:val="19"/>
          <w:lang w:eastAsia="pt-BR"/>
        </w:rPr>
      </w:pPr>
      <w:r w:rsidRPr="00BA3DA8">
        <w:rPr>
          <w:rFonts w:ascii="Arial" w:eastAsia="Times New Roman" w:hAnsi="Arial" w:cs="Arial"/>
          <w:color w:val="FF0000"/>
          <w:sz w:val="19"/>
          <w:szCs w:val="19"/>
          <w:lang w:eastAsia="pt-BR"/>
        </w:rPr>
        <w:t>Este conteúdo não substitui o publicado na versão certificada (</w:t>
      </w:r>
      <w:proofErr w:type="spellStart"/>
      <w:r w:rsidRPr="00BA3DA8">
        <w:rPr>
          <w:rFonts w:ascii="Arial" w:eastAsia="Times New Roman" w:hAnsi="Arial" w:cs="Arial"/>
          <w:color w:val="FF0000"/>
          <w:sz w:val="19"/>
          <w:szCs w:val="19"/>
          <w:lang w:eastAsia="pt-BR"/>
        </w:rPr>
        <w:t>pdf</w:t>
      </w:r>
      <w:proofErr w:type="spellEnd"/>
      <w:r w:rsidRPr="00BA3DA8">
        <w:rPr>
          <w:rFonts w:ascii="Arial" w:eastAsia="Times New Roman" w:hAnsi="Arial" w:cs="Arial"/>
          <w:color w:val="FF0000"/>
          <w:sz w:val="19"/>
          <w:szCs w:val="19"/>
          <w:lang w:eastAsia="pt-BR"/>
        </w:rPr>
        <w:t>).</w:t>
      </w:r>
    </w:p>
    <w:p w:rsidR="00BA3DA8" w:rsidRDefault="00BA3DA8" w:rsidP="00BA3DA8">
      <w:pPr>
        <w:shd w:val="clear" w:color="auto" w:fill="FFFFFF"/>
        <w:spacing w:after="75" w:line="240" w:lineRule="auto"/>
        <w:jc w:val="left"/>
        <w:rPr>
          <w:rFonts w:ascii="Arial" w:eastAsia="Times New Roman" w:hAnsi="Arial" w:cs="Arial"/>
          <w:sz w:val="16"/>
          <w:szCs w:val="16"/>
          <w:lang w:eastAsia="pt-BR"/>
        </w:rPr>
      </w:pPr>
    </w:p>
    <w:p w:rsidR="00BA3DA8" w:rsidRPr="00BA3DA8" w:rsidRDefault="00BA3DA8" w:rsidP="00BA3DA8">
      <w:pPr>
        <w:shd w:val="clear" w:color="auto" w:fill="FFFFFF"/>
        <w:spacing w:after="0" w:line="240" w:lineRule="auto"/>
        <w:jc w:val="center"/>
        <w:rPr>
          <w:rFonts w:ascii="Arial" w:eastAsia="Times New Roman" w:hAnsi="Arial" w:cs="Arial"/>
          <w:b/>
          <w:bCs/>
          <w:caps/>
          <w:color w:val="172938"/>
          <w:sz w:val="38"/>
          <w:szCs w:val="38"/>
          <w:lang w:eastAsia="pt-BR"/>
        </w:rPr>
      </w:pPr>
      <w:r w:rsidRPr="00BA3DA8">
        <w:rPr>
          <w:rFonts w:ascii="Arial" w:eastAsia="Times New Roman" w:hAnsi="Arial" w:cs="Arial"/>
          <w:b/>
          <w:bCs/>
          <w:caps/>
          <w:color w:val="172938"/>
          <w:sz w:val="38"/>
          <w:szCs w:val="38"/>
          <w:lang w:eastAsia="pt-BR"/>
        </w:rPr>
        <w:t>ATO DECLARATÓRIO EXECUTIVO Nº 7, DE 23 DE OUTUBRO DE 2018</w:t>
      </w:r>
      <w:r>
        <w:rPr>
          <w:rFonts w:ascii="Arial" w:eastAsia="Times New Roman" w:hAnsi="Arial" w:cs="Arial"/>
          <w:b/>
          <w:bCs/>
          <w:caps/>
          <w:color w:val="172938"/>
          <w:sz w:val="38"/>
          <w:szCs w:val="38"/>
          <w:lang w:eastAsia="pt-BR"/>
        </w:rPr>
        <w:t xml:space="preserve"> (DOU 25/10/2018)</w:t>
      </w:r>
    </w:p>
    <w:p w:rsidR="00BA3DA8" w:rsidRPr="00BA3DA8" w:rsidRDefault="00BA3DA8" w:rsidP="00BA3DA8">
      <w:pPr>
        <w:shd w:val="clear" w:color="auto" w:fill="FFFFFF"/>
        <w:spacing w:after="0" w:line="240" w:lineRule="auto"/>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Adequa a Tabela de Incidência do Imposto sobre Produtos Industrializados (Tipi), aprovada pelo Decreto nº 8.950, de 29 de dezembro de 2016, às alterações ocorridas na Nomenclatura Comum do Mercosul (NCM).</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O SECRETÁRIO DA RECEITA FEDERAL DO BRASIL, no uso da atribuição que lhe confere o inciso III do art. 327 do Regimento Interno da Secretaria da Receita Federal do Brasil, aprovado pela Portaria MF nº 430, de 9 de outubro de 2017, e tendo em vista o disposto no art. 4º do Decreto nº 8.950, de 29 de dezembro de 2016, e na Resolução Camex nº 10, de 22 de fevereiro de 2018, declara:</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1º A Tabela de Incidência do Imposto sobre Produtos Industrializados (Tipi), aprovada pelo Decreto nº 8.950, de 29 de dezembro de 2016, passa a vigorar com as alterações constantes do Anexo Único deste Ato declaratório Executivo, mantidas as alíquotas vigentes.</w:t>
      </w: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Art. 2º Este Ato declaratório Executivo entra em vigor na data de sua publicação no Diário Oficial da União e produz efeitos a partir de 1º de julho de 2018.</w:t>
      </w:r>
    </w:p>
    <w:p w:rsidR="00BA3DA8" w:rsidRDefault="00BA3DA8" w:rsidP="00BA3DA8">
      <w:pPr>
        <w:shd w:val="clear" w:color="auto" w:fill="FFFFFF"/>
        <w:spacing w:after="0" w:line="240" w:lineRule="auto"/>
        <w:jc w:val="center"/>
        <w:rPr>
          <w:rFonts w:ascii="Arial" w:eastAsia="Times New Roman" w:hAnsi="Arial" w:cs="Arial"/>
          <w:caps/>
          <w:color w:val="162937"/>
          <w:sz w:val="21"/>
          <w:szCs w:val="21"/>
          <w:lang w:eastAsia="pt-BR"/>
        </w:rPr>
      </w:pPr>
      <w:r w:rsidRPr="00BA3DA8">
        <w:rPr>
          <w:rFonts w:ascii="Arial" w:eastAsia="Times New Roman" w:hAnsi="Arial" w:cs="Arial"/>
          <w:caps/>
          <w:color w:val="162937"/>
          <w:sz w:val="21"/>
          <w:szCs w:val="21"/>
          <w:lang w:eastAsia="pt-BR"/>
        </w:rPr>
        <w:t>JORGE ANTONIO DEHER RACHID</w:t>
      </w:r>
    </w:p>
    <w:p w:rsidR="00BA3DA8" w:rsidRDefault="00BA3DA8" w:rsidP="001E0E2A">
      <w:pPr>
        <w:shd w:val="clear" w:color="auto" w:fill="FFFFFF"/>
        <w:spacing w:after="0" w:line="240" w:lineRule="auto"/>
        <w:rPr>
          <w:rFonts w:ascii="Arial" w:eastAsia="Times New Roman" w:hAnsi="Arial" w:cs="Arial"/>
          <w:caps/>
          <w:color w:val="162937"/>
          <w:sz w:val="21"/>
          <w:szCs w:val="21"/>
          <w:lang w:eastAsia="pt-BR"/>
        </w:rPr>
      </w:pPr>
    </w:p>
    <w:p w:rsidR="001E0E2A" w:rsidRDefault="001E0E2A" w:rsidP="001E0E2A">
      <w:pPr>
        <w:shd w:val="clear" w:color="auto" w:fill="FFFFFF"/>
        <w:spacing w:after="0" w:line="240" w:lineRule="auto"/>
        <w:rPr>
          <w:rFonts w:ascii="Arial" w:eastAsia="Times New Roman" w:hAnsi="Arial" w:cs="Arial"/>
          <w:caps/>
          <w:color w:val="162937"/>
          <w:sz w:val="21"/>
          <w:szCs w:val="21"/>
          <w:lang w:eastAsia="pt-BR"/>
        </w:rPr>
      </w:pPr>
    </w:p>
    <w:p w:rsidR="001E0E2A" w:rsidRDefault="001E0E2A" w:rsidP="001E0E2A">
      <w:pPr>
        <w:shd w:val="clear" w:color="auto" w:fill="FFFFFF"/>
        <w:spacing w:after="0" w:line="240" w:lineRule="auto"/>
        <w:rPr>
          <w:rFonts w:ascii="Arial" w:eastAsia="Times New Roman" w:hAnsi="Arial" w:cs="Arial"/>
          <w:caps/>
          <w:color w:val="162937"/>
          <w:sz w:val="21"/>
          <w:szCs w:val="21"/>
          <w:lang w:eastAsia="pt-BR"/>
        </w:rPr>
      </w:pPr>
    </w:p>
    <w:p w:rsidR="001E0E2A" w:rsidRPr="001E0E2A" w:rsidRDefault="001E0E2A" w:rsidP="001E0E2A">
      <w:pPr>
        <w:spacing w:after="0" w:line="240" w:lineRule="auto"/>
        <w:jc w:val="center"/>
        <w:rPr>
          <w:rFonts w:ascii="Arial" w:eastAsia="Times New Roman" w:hAnsi="Arial" w:cs="Arial"/>
          <w:b/>
          <w:bCs/>
          <w:caps/>
          <w:color w:val="172938"/>
          <w:sz w:val="29"/>
          <w:szCs w:val="29"/>
          <w:shd w:val="clear" w:color="auto" w:fill="FFFFFF"/>
          <w:lang w:eastAsia="pt-BR"/>
        </w:rPr>
      </w:pPr>
      <w:r w:rsidRPr="001E0E2A">
        <w:rPr>
          <w:rFonts w:ascii="Arial" w:eastAsia="Times New Roman" w:hAnsi="Arial" w:cs="Arial"/>
          <w:b/>
          <w:bCs/>
          <w:caps/>
          <w:color w:val="172938"/>
          <w:sz w:val="29"/>
          <w:szCs w:val="29"/>
          <w:shd w:val="clear" w:color="auto" w:fill="FFFFFF"/>
          <w:lang w:eastAsia="pt-BR"/>
        </w:rPr>
        <w:t>RESOLUÇÃO Nº 82, DE 25 DE OUTUBRO DE 2018</w:t>
      </w:r>
    </w:p>
    <w:p w:rsidR="001E0E2A" w:rsidRPr="001E0E2A" w:rsidRDefault="001E0E2A" w:rsidP="001E0E2A">
      <w:pPr>
        <w:spacing w:after="0" w:line="240" w:lineRule="auto"/>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Consolida as resoluções que alteram a Lista Brasileira de Exceções à Tarifa Externa Comum, de que trata o Anexo II da Resolução nº 125, de 15 de dezembro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b/>
          <w:bCs/>
          <w:color w:val="162937"/>
          <w:sz w:val="21"/>
          <w:szCs w:val="21"/>
          <w:shd w:val="clear" w:color="auto" w:fill="FFFFFF"/>
          <w:lang w:eastAsia="pt-BR"/>
        </w:rPr>
        <w:t>O COMITÊ EXECUTIVO DE GESTÃO DA CÂMARA DE COMÉRCIO EXTERIOR</w:t>
      </w:r>
      <w:r w:rsidRPr="001E0E2A">
        <w:rPr>
          <w:rFonts w:ascii="Arial" w:eastAsia="Times New Roman" w:hAnsi="Arial" w:cs="Arial"/>
          <w:color w:val="162937"/>
          <w:sz w:val="21"/>
          <w:szCs w:val="21"/>
          <w:shd w:val="clear" w:color="auto" w:fill="FFFFFF"/>
          <w:lang w:eastAsia="pt-BR"/>
        </w:rPr>
        <w:t xml:space="preserve">, tendo em vista deliberação em sua 161ª reunião, realizada em 23 de outubro de 2018, no uso das atribuições que lhe conferem os </w:t>
      </w:r>
      <w:proofErr w:type="spellStart"/>
      <w:r w:rsidRPr="001E0E2A">
        <w:rPr>
          <w:rFonts w:ascii="Arial" w:eastAsia="Times New Roman" w:hAnsi="Arial" w:cs="Arial"/>
          <w:color w:val="162937"/>
          <w:sz w:val="21"/>
          <w:szCs w:val="21"/>
          <w:shd w:val="clear" w:color="auto" w:fill="FFFFFF"/>
          <w:lang w:eastAsia="pt-BR"/>
        </w:rPr>
        <w:t>arts</w:t>
      </w:r>
      <w:proofErr w:type="spellEnd"/>
      <w:r w:rsidRPr="001E0E2A">
        <w:rPr>
          <w:rFonts w:ascii="Arial" w:eastAsia="Times New Roman" w:hAnsi="Arial" w:cs="Arial"/>
          <w:color w:val="162937"/>
          <w:sz w:val="21"/>
          <w:szCs w:val="21"/>
          <w:shd w:val="clear" w:color="auto" w:fill="FFFFFF"/>
          <w:lang w:eastAsia="pt-BR"/>
        </w:rPr>
        <w:t xml:space="preserve">. 2º, inciso XIV, e 5º, § 4º, inciso II, do Decreto nº 4.732, de 10 de junho de 2003, e considerando o disposto nas Decisões nºs58/10 e 26/15 do Conselho Mercado Comum do Mercosul, e na Resolução nº 92, de 24 de setembro de 2015, </w:t>
      </w:r>
      <w:proofErr w:type="spellStart"/>
      <w:proofErr w:type="gramStart"/>
      <w:r w:rsidRPr="001E0E2A">
        <w:rPr>
          <w:rFonts w:ascii="Arial" w:eastAsia="Times New Roman" w:hAnsi="Arial" w:cs="Arial"/>
          <w:color w:val="162937"/>
          <w:sz w:val="21"/>
          <w:szCs w:val="21"/>
          <w:shd w:val="clear" w:color="auto" w:fill="FFFFFF"/>
          <w:lang w:eastAsia="pt-BR"/>
        </w:rPr>
        <w:t>resolveu,</w:t>
      </w:r>
      <w:r w:rsidRPr="001E0E2A">
        <w:rPr>
          <w:rFonts w:ascii="Arial" w:eastAsia="Times New Roman" w:hAnsi="Arial" w:cs="Arial"/>
          <w:b/>
          <w:bCs/>
          <w:color w:val="162937"/>
          <w:sz w:val="21"/>
          <w:szCs w:val="21"/>
          <w:shd w:val="clear" w:color="auto" w:fill="FFFFFF"/>
          <w:lang w:eastAsia="pt-BR"/>
        </w:rPr>
        <w:t>ad</w:t>
      </w:r>
      <w:proofErr w:type="spellEnd"/>
      <w:proofErr w:type="gramEnd"/>
      <w:r w:rsidRPr="001E0E2A">
        <w:rPr>
          <w:rFonts w:ascii="Arial" w:eastAsia="Times New Roman" w:hAnsi="Arial" w:cs="Arial"/>
          <w:b/>
          <w:bCs/>
          <w:color w:val="162937"/>
          <w:sz w:val="21"/>
          <w:szCs w:val="21"/>
          <w:shd w:val="clear" w:color="auto" w:fill="FFFFFF"/>
          <w:lang w:eastAsia="pt-BR"/>
        </w:rPr>
        <w:t xml:space="preserve"> </w:t>
      </w:r>
      <w:proofErr w:type="spellStart"/>
      <w:r w:rsidRPr="001E0E2A">
        <w:rPr>
          <w:rFonts w:ascii="Arial" w:eastAsia="Times New Roman" w:hAnsi="Arial" w:cs="Arial"/>
          <w:b/>
          <w:bCs/>
          <w:color w:val="162937"/>
          <w:sz w:val="21"/>
          <w:szCs w:val="21"/>
          <w:shd w:val="clear" w:color="auto" w:fill="FFFFFF"/>
          <w:lang w:eastAsia="pt-BR"/>
        </w:rPr>
        <w:t>referendum</w:t>
      </w:r>
      <w:r w:rsidRPr="001E0E2A">
        <w:rPr>
          <w:rFonts w:ascii="Arial" w:eastAsia="Times New Roman" w:hAnsi="Arial" w:cs="Arial"/>
          <w:color w:val="162937"/>
          <w:sz w:val="21"/>
          <w:szCs w:val="21"/>
          <w:shd w:val="clear" w:color="auto" w:fill="FFFFFF"/>
          <w:lang w:eastAsia="pt-BR"/>
        </w:rPr>
        <w:t>do</w:t>
      </w:r>
      <w:proofErr w:type="spellEnd"/>
      <w:r w:rsidRPr="001E0E2A">
        <w:rPr>
          <w:rFonts w:ascii="Arial" w:eastAsia="Times New Roman" w:hAnsi="Arial" w:cs="Arial"/>
          <w:color w:val="162937"/>
          <w:sz w:val="21"/>
          <w:szCs w:val="21"/>
          <w:shd w:val="clear" w:color="auto" w:fill="FFFFFF"/>
          <w:lang w:eastAsia="pt-BR"/>
        </w:rPr>
        <w:t xml:space="preserve"> Conselho de Ministros:</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Art. 1º Para fins de consolidação normativa, o Anexo II da Resolução nº 125, de 15 de dezembro de 2016, passa a vigorar conforme o anexo.</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 1º As alíquotas correspondentes aos códigos da Nomenclatura do Comum do Mercosul constantes do anexo desta resolução ficam assinaladas no Anexo I da Resolução nº 125, de 15 de dezembro de 2016, com o sinal gráfico "#".</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 2º Compete à Secretaria de Comércio Exterior do Ministério da Indústria, Comércio Exterior e Serviços estabelecer os critérios de alocação das quotas de importação dos produtos contemplados quando for o caso.</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Art. 2º Ficam revogadas as seguintes resoluções:</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 - 2, de 19 de fevereiro de 2002;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II - 30, de 4 de dezembro de 2002;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III - 34, de 18 de dezembro de 2002;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IV - 12, de 15 de abril de 2003;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 - 27, de 4 de setembro de 2003;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lastRenderedPageBreak/>
        <w:t>VI - 40, de 19 de dezembro de 2003;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VII - 4, de 13 de fevereiro de 2004;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VIII - 13, de 21 de maio de 2004;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IX - 22, de 20 de julho de 2004;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 - 5, de 3 de março de 2005;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 - 26, de 11 de agosto de 2005;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XII - 4, de 22 de fevereiro de 2006;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XIII - 23, de 8 de agosto de 2006;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XIV - 7, de 1º de março de 2007;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XV - 20, de 27 de junho de 2007;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XVI - 40, de 27 de setembro de 2007;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XVII - 71, de 20 de dezembro de 2007;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XVIII - 8, de 29 de janeiro de 2008;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XIX - 23, de 6 de maio de 2008;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 - 28, de 13 de maio de 2008;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XXI - 55, de 11 de setembro de 2008;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XXII - 17, de 26 de março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XXIII - 28, de 4 de junho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XXIV - 29, de 5 de junho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XXV - 37, de 18 de junho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XXVI - 47, de 31 de agosto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XXVII - 82, de 15 de dezembro de 2009;</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XXVIII - 1, de 19 de janeiro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XXIX - 13, de 11 de fevereiro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 - 21, de 23 de abril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XXXI - 28, de 29 de abril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XXXII - 36, de 26 de maio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XXXIII - 39, de 2 de junho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XXXIV - 42, de 17 de junho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XXXV - 59, de 17 de agosto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XXXVI - 70, de 14 de setembro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XXXVII - 73, de 5 de outubro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XXXVIII - 81, de 17 de novembro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XXXIX - 84, de 8 de dezembro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 - 87, de 14 de dezembro de 2010;</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XLI - 2, de 19 de janeiro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XLII - 7, de 17 de fevereiro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XLIII - 18, de 12 de março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XLIV - 22, de 7 de abril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XLV - 27, de 5 de maio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XLVI - 65, de 14 de setembro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XLVII - 67, de 20 de setembro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XLVIII - 69, de 20 de setembro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XLIX - 79, de 5 de outubro de 2011;</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 - 15, de 29 de fevereiro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LI - 29, de 25 de abril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LII - 40, de 19 de junho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LIII - 43, de 5 de junho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LIV - 62, de 23 de agosto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LV - 83, de 13 de novembro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LVI - 11, de 6 de fevereiro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LVII - 13, de 27 de fevereiro de 2012;</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LVIII - 23, de 3 de abril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LIX - 26, de 9 de abril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 - 37, de 29 de maio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LXI - 47, de 20 de junho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lastRenderedPageBreak/>
        <w:t>LXII - 53, de 18 de julho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LXIII - 55, de 22 de julho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LXIV - 64, de 26 de agosto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LXV - 65, de 9 de setembro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LXVI - 86, de 4 de outubro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LXVII - 90, de 29 de outubro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LXVIII - 102, de 3 de dezembro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LXIX - 125, de 26 de dezembro de 2013;</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 - 6, de 18 de fevereiro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LXXI - 21, de 13 de março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LXXII - 36, de 28 de abril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LXXIII - 42, de 20 de junho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LXXIV - 54, de 4 de julho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LXXV - 61, de 5 de agosto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LXXVI - 78, de 4 de setembro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LXXVII - 86, de 18 de setembro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LXXVIII - 87, de 26 de setembro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LXXIX - 112, de 21 de novembro de 2014;</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 - 17, de 31 de março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LXXXI - 18, de 31 de março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LXXXII - 50, de 26 de maio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LXXXIII - 51, de 26 de maio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LXXXIV - 96, de 26 de outubro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LXXXV - 97, de 26 de outubro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LXXXVI - 109, de 11 de novembro de 2015;</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LXXXVII - 15, de 18 de fevereiro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LXXXVIII - 27, de 24 de março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LXXXIX - 28, de 24 de março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 - 31, de 31 de março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XCI - 39, de 20 de abril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XCII - 40, de 20 de abril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XCIII - 42, de 5 de maio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XCIV - 58, de 23 de junho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XCV - 59, de 23 de junho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XCVI - 82, de 27 de setembro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XCVII - 83, de 27 de setembro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XCVIII - 92, de 29 de setembro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XCIX - 95, de 10 de outubro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 - 98, de 10 de outubro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CI - 100, de 31 de outubro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CII - 109, de 8 de novembro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CIII - 123, de 23 de novembro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CIV - 14, de 17 de fevereiro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CV - 15, de 17 de fevereiro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CVI - 59, de 11 de agosto de 2017; e</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CVII - 86, de 10 de novembro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CVIII - 4, de 5 de fevereiro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CIX - 16, de 7 de março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CX - 26, de 24 de abril de 2018; e</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CXI - 36, de 4 de junho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Art. 3º Ficam revogadas as seguintes resoluções em razão da consolidação operada por esta Resolução, preservados todos os seus efeitos segundo as condições estipuladas no anexo:</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 - 137, de 28 de dezembro de 2016;</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II - 55, de 20 de julho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III - 57, de 2 de agosto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lastRenderedPageBreak/>
        <w:t>IV - 72, de 29 de agosto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 - 98, de 21 de dezembro de 2017;</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VI - 1, de 15 de janeiro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VII - 9, de 28 de fevereiro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VIII - 21, de 27 de março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IX - 46, de 3 de julho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 - 49, de 23 de julho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 - 51, de 3 de agosto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XII - 63, de 10 de setembro de 2018; e</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XIII - 77, de 17 de outubro de 2018.</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Art. 4º Ficam preservados os efeitos das portarias emitidas pela Secretaria de Comércio Exterior do Ministério da Indústria, Comércio Exterior e Serviços em relação às quotas de importação de que tratam as resoluções discriminadas nos incisos IV, V, IX, XI, XII do art. 3º.</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 xml:space="preserve">Parágrafo único. As alocações já realizadas de acordo com as portarias referidas </w:t>
      </w:r>
      <w:proofErr w:type="spellStart"/>
      <w:r w:rsidRPr="001E0E2A">
        <w:rPr>
          <w:rFonts w:ascii="Arial" w:eastAsia="Times New Roman" w:hAnsi="Arial" w:cs="Arial"/>
          <w:color w:val="162937"/>
          <w:sz w:val="21"/>
          <w:szCs w:val="21"/>
          <w:shd w:val="clear" w:color="auto" w:fill="FFFFFF"/>
          <w:lang w:eastAsia="pt-BR"/>
        </w:rPr>
        <w:t>no</w:t>
      </w:r>
      <w:r w:rsidRPr="001E0E2A">
        <w:rPr>
          <w:rFonts w:ascii="Arial" w:eastAsia="Times New Roman" w:hAnsi="Arial" w:cs="Arial"/>
          <w:b/>
          <w:bCs/>
          <w:color w:val="162937"/>
          <w:sz w:val="21"/>
          <w:szCs w:val="21"/>
          <w:shd w:val="clear" w:color="auto" w:fill="FFFFFF"/>
          <w:lang w:eastAsia="pt-BR"/>
        </w:rPr>
        <w:t>caput</w:t>
      </w:r>
      <w:r w:rsidRPr="001E0E2A">
        <w:rPr>
          <w:rFonts w:ascii="Arial" w:eastAsia="Times New Roman" w:hAnsi="Arial" w:cs="Arial"/>
          <w:color w:val="162937"/>
          <w:sz w:val="21"/>
          <w:szCs w:val="21"/>
          <w:shd w:val="clear" w:color="auto" w:fill="FFFFFF"/>
          <w:lang w:eastAsia="pt-BR"/>
        </w:rPr>
        <w:t>deste</w:t>
      </w:r>
      <w:proofErr w:type="spellEnd"/>
      <w:r w:rsidRPr="001E0E2A">
        <w:rPr>
          <w:rFonts w:ascii="Arial" w:eastAsia="Times New Roman" w:hAnsi="Arial" w:cs="Arial"/>
          <w:color w:val="162937"/>
          <w:sz w:val="21"/>
          <w:szCs w:val="21"/>
          <w:shd w:val="clear" w:color="auto" w:fill="FFFFFF"/>
          <w:lang w:eastAsia="pt-BR"/>
        </w:rPr>
        <w:t xml:space="preserve"> artigo devem ser deduzidas das quotas discriminadas no anexo.</w:t>
      </w:r>
    </w:p>
    <w:p w:rsidR="001E0E2A" w:rsidRPr="001E0E2A" w:rsidRDefault="001E0E2A" w:rsidP="001E0E2A">
      <w:pPr>
        <w:spacing w:after="0" w:line="240" w:lineRule="auto"/>
        <w:ind w:firstLine="1200"/>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Art. 5º Esta Resolução entra em vigor na data de sua publicação.</w:t>
      </w:r>
    </w:p>
    <w:p w:rsidR="001E0E2A" w:rsidRPr="001E0E2A" w:rsidRDefault="001E0E2A" w:rsidP="001E0E2A">
      <w:pPr>
        <w:spacing w:after="0" w:line="240" w:lineRule="auto"/>
        <w:jc w:val="center"/>
        <w:rPr>
          <w:rFonts w:ascii="Arial" w:eastAsia="Times New Roman" w:hAnsi="Arial" w:cs="Arial"/>
          <w:caps/>
          <w:color w:val="162937"/>
          <w:sz w:val="21"/>
          <w:szCs w:val="21"/>
          <w:shd w:val="clear" w:color="auto" w:fill="FFFFFF"/>
          <w:lang w:eastAsia="pt-BR"/>
        </w:rPr>
      </w:pPr>
      <w:r w:rsidRPr="001E0E2A">
        <w:rPr>
          <w:rFonts w:ascii="Arial" w:eastAsia="Times New Roman" w:hAnsi="Arial" w:cs="Arial"/>
          <w:caps/>
          <w:color w:val="162937"/>
          <w:sz w:val="21"/>
          <w:szCs w:val="21"/>
          <w:shd w:val="clear" w:color="auto" w:fill="FFFFFF"/>
          <w:lang w:eastAsia="pt-BR"/>
        </w:rPr>
        <w:t>MARCOS JORGE</w:t>
      </w:r>
    </w:p>
    <w:p w:rsidR="001E0E2A" w:rsidRPr="001E0E2A" w:rsidRDefault="001E0E2A" w:rsidP="001E0E2A">
      <w:pPr>
        <w:spacing w:after="0" w:line="240" w:lineRule="auto"/>
        <w:jc w:val="center"/>
        <w:rPr>
          <w:rFonts w:ascii="Arial" w:eastAsia="Times New Roman" w:hAnsi="Arial" w:cs="Arial"/>
          <w:color w:val="162937"/>
          <w:sz w:val="21"/>
          <w:szCs w:val="21"/>
          <w:shd w:val="clear" w:color="auto" w:fill="FFFFFF"/>
          <w:lang w:eastAsia="pt-BR"/>
        </w:rPr>
      </w:pPr>
      <w:r w:rsidRPr="001E0E2A">
        <w:rPr>
          <w:rFonts w:ascii="Arial" w:eastAsia="Times New Roman" w:hAnsi="Arial" w:cs="Arial"/>
          <w:color w:val="162937"/>
          <w:sz w:val="21"/>
          <w:szCs w:val="21"/>
          <w:shd w:val="clear" w:color="auto" w:fill="FFFFFF"/>
          <w:lang w:eastAsia="pt-BR"/>
        </w:rPr>
        <w:t>Presidente do Comitê Executivo de Gestão</w:t>
      </w:r>
    </w:p>
    <w:p w:rsidR="001E0E2A" w:rsidRPr="001E0E2A" w:rsidRDefault="001E0E2A" w:rsidP="001E0E2A">
      <w:pPr>
        <w:spacing w:after="0" w:line="240" w:lineRule="auto"/>
        <w:jc w:val="center"/>
        <w:rPr>
          <w:rFonts w:ascii="Arial" w:eastAsia="Times New Roman" w:hAnsi="Arial" w:cs="Arial"/>
          <w:caps/>
          <w:color w:val="172938"/>
          <w:sz w:val="25"/>
          <w:szCs w:val="25"/>
          <w:shd w:val="clear" w:color="auto" w:fill="FFFFFF"/>
          <w:lang w:eastAsia="pt-BR"/>
        </w:rPr>
      </w:pPr>
      <w:r w:rsidRPr="001E0E2A">
        <w:rPr>
          <w:rFonts w:ascii="Arial" w:eastAsia="Times New Roman" w:hAnsi="Arial" w:cs="Arial"/>
          <w:caps/>
          <w:color w:val="172938"/>
          <w:sz w:val="25"/>
          <w:szCs w:val="25"/>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045"/>
        <w:gridCol w:w="3714"/>
        <w:gridCol w:w="841"/>
        <w:gridCol w:w="1326"/>
        <w:gridCol w:w="1045"/>
        <w:gridCol w:w="1055"/>
      </w:tblGrid>
      <w:tr w:rsidR="001E0E2A" w:rsidRPr="001E0E2A" w:rsidTr="001E0E2A">
        <w:trPr>
          <w:gridAfter w:val="5"/>
        </w:trPr>
        <w:tc>
          <w:tcPr>
            <w:tcW w:w="0" w:type="auto"/>
            <w:shd w:val="clear" w:color="auto" w:fill="auto"/>
            <w:vAlign w:val="center"/>
            <w:hideMark/>
          </w:tcPr>
          <w:p w:rsidR="001E0E2A" w:rsidRPr="001E0E2A" w:rsidRDefault="001E0E2A" w:rsidP="001E0E2A">
            <w:pPr>
              <w:spacing w:after="0" w:line="240" w:lineRule="auto"/>
              <w:jc w:val="left"/>
              <w:rPr>
                <w:rFonts w:ascii="Arial" w:eastAsia="Times New Roman" w:hAnsi="Arial" w:cs="Arial"/>
                <w:caps/>
                <w:color w:val="172938"/>
                <w:sz w:val="25"/>
                <w:szCs w:val="25"/>
                <w:shd w:val="clear" w:color="auto" w:fill="FFFFFF"/>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Alíquota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b/>
                <w:bCs/>
                <w:color w:val="162937"/>
                <w:sz w:val="21"/>
                <w:szCs w:val="21"/>
                <w:lang w:eastAsia="pt-BR"/>
              </w:rPr>
              <w:t>Resolução</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0303.53.00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Sardinhas (</w:t>
            </w:r>
            <w:proofErr w:type="spellStart"/>
            <w:r w:rsidRPr="001E0E2A">
              <w:rPr>
                <w:rFonts w:ascii="Arial" w:eastAsia="Times New Roman" w:hAnsi="Arial" w:cs="Arial"/>
                <w:i/>
                <w:iCs/>
                <w:color w:val="162937"/>
                <w:sz w:val="21"/>
                <w:szCs w:val="21"/>
                <w:lang w:eastAsia="pt-BR"/>
              </w:rPr>
              <w:t>Sardina</w:t>
            </w:r>
            <w:proofErr w:type="spellEnd"/>
            <w:r w:rsidRPr="001E0E2A">
              <w:rPr>
                <w:rFonts w:ascii="Arial" w:eastAsia="Times New Roman" w:hAnsi="Arial" w:cs="Arial"/>
                <w:i/>
                <w:iCs/>
                <w:color w:val="162937"/>
                <w:sz w:val="21"/>
                <w:szCs w:val="21"/>
                <w:lang w:eastAsia="pt-BR"/>
              </w:rPr>
              <w:t xml:space="preserve"> </w:t>
            </w:r>
            <w:proofErr w:type="gramStart"/>
            <w:r w:rsidRPr="001E0E2A">
              <w:rPr>
                <w:rFonts w:ascii="Arial" w:eastAsia="Times New Roman" w:hAnsi="Arial" w:cs="Arial"/>
                <w:i/>
                <w:iCs/>
                <w:color w:val="162937"/>
                <w:sz w:val="21"/>
                <w:szCs w:val="21"/>
                <w:lang w:eastAsia="pt-BR"/>
              </w:rPr>
              <w:t>pilchardus</w:t>
            </w:r>
            <w:r w:rsidRPr="001E0E2A">
              <w:rPr>
                <w:rFonts w:ascii="Arial" w:eastAsia="Times New Roman" w:hAnsi="Arial" w:cs="Arial"/>
                <w:color w:val="162937"/>
                <w:sz w:val="21"/>
                <w:szCs w:val="21"/>
                <w:lang w:eastAsia="pt-BR"/>
              </w:rPr>
              <w:t>,</w:t>
            </w:r>
            <w:proofErr w:type="spellStart"/>
            <w:r w:rsidRPr="001E0E2A">
              <w:rPr>
                <w:rFonts w:ascii="Arial" w:eastAsia="Times New Roman" w:hAnsi="Arial" w:cs="Arial"/>
                <w:i/>
                <w:iCs/>
                <w:color w:val="162937"/>
                <w:sz w:val="21"/>
                <w:szCs w:val="21"/>
                <w:lang w:eastAsia="pt-BR"/>
              </w:rPr>
              <w:t>Sardinops</w:t>
            </w:r>
            <w:r w:rsidRPr="001E0E2A">
              <w:rPr>
                <w:rFonts w:ascii="Arial" w:eastAsia="Times New Roman" w:hAnsi="Arial" w:cs="Arial"/>
                <w:color w:val="162937"/>
                <w:sz w:val="21"/>
                <w:szCs w:val="21"/>
                <w:lang w:eastAsia="pt-BR"/>
              </w:rPr>
              <w:t>spp</w:t>
            </w:r>
            <w:proofErr w:type="spellEnd"/>
            <w:proofErr w:type="gramEnd"/>
            <w:r w:rsidRPr="001E0E2A">
              <w:rPr>
                <w:rFonts w:ascii="Arial" w:eastAsia="Times New Roman" w:hAnsi="Arial" w:cs="Arial"/>
                <w:color w:val="162937"/>
                <w:sz w:val="21"/>
                <w:szCs w:val="21"/>
                <w:lang w:eastAsia="pt-BR"/>
              </w:rPr>
              <w:t>.,</w:t>
            </w:r>
            <w:proofErr w:type="spellStart"/>
            <w:r w:rsidRPr="001E0E2A">
              <w:rPr>
                <w:rFonts w:ascii="Arial" w:eastAsia="Times New Roman" w:hAnsi="Arial" w:cs="Arial"/>
                <w:i/>
                <w:iCs/>
                <w:color w:val="162937"/>
                <w:sz w:val="21"/>
                <w:szCs w:val="21"/>
                <w:lang w:eastAsia="pt-BR"/>
              </w:rPr>
              <w:t>Sardinella</w:t>
            </w:r>
            <w:r w:rsidRPr="001E0E2A">
              <w:rPr>
                <w:rFonts w:ascii="Arial" w:eastAsia="Times New Roman" w:hAnsi="Arial" w:cs="Arial"/>
                <w:color w:val="162937"/>
                <w:sz w:val="21"/>
                <w:szCs w:val="21"/>
                <w:lang w:eastAsia="pt-BR"/>
              </w:rPr>
              <w:t>spp</w:t>
            </w:r>
            <w:proofErr w:type="spellEnd"/>
            <w:r w:rsidRPr="001E0E2A">
              <w:rPr>
                <w:rFonts w:ascii="Arial" w:eastAsia="Times New Roman" w:hAnsi="Arial" w:cs="Arial"/>
                <w:color w:val="162937"/>
                <w:sz w:val="21"/>
                <w:szCs w:val="21"/>
                <w:lang w:eastAsia="pt-BR"/>
              </w:rPr>
              <w:t>.) (Sardinha (</w:t>
            </w:r>
            <w:proofErr w:type="spellStart"/>
            <w:r w:rsidRPr="001E0E2A">
              <w:rPr>
                <w:rFonts w:ascii="Arial" w:eastAsia="Times New Roman" w:hAnsi="Arial" w:cs="Arial"/>
                <w:i/>
                <w:iCs/>
                <w:color w:val="162937"/>
                <w:sz w:val="21"/>
                <w:szCs w:val="21"/>
                <w:lang w:eastAsia="pt-BR"/>
              </w:rPr>
              <w:t>Sardina</w:t>
            </w:r>
            <w:proofErr w:type="spellEnd"/>
            <w:r w:rsidRPr="001E0E2A">
              <w:rPr>
                <w:rFonts w:ascii="Arial" w:eastAsia="Times New Roman" w:hAnsi="Arial" w:cs="Arial"/>
                <w:i/>
                <w:iCs/>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pilchardus</w:t>
            </w:r>
            <w:proofErr w:type="spellEnd"/>
            <w:r w:rsidRPr="001E0E2A">
              <w:rPr>
                <w:rFonts w:ascii="Arial" w:eastAsia="Times New Roman" w:hAnsi="Arial" w:cs="Arial"/>
                <w:color w:val="162937"/>
                <w:sz w:val="21"/>
                <w:szCs w:val="21"/>
                <w:lang w:eastAsia="pt-BR"/>
              </w:rPr>
              <w:t>)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50.000 toneladas, limitada a 25 mil toneladas trimestrais em importações licenciadas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 meses a partir de 06/08/2018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51/2018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sardinelas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Sardinops</w:t>
            </w:r>
            <w:r w:rsidRPr="001E0E2A">
              <w:rPr>
                <w:rFonts w:ascii="Arial" w:eastAsia="Times New Roman" w:hAnsi="Arial" w:cs="Arial"/>
                <w:color w:val="162937"/>
                <w:sz w:val="21"/>
                <w:szCs w:val="21"/>
                <w:lang w:eastAsia="pt-BR"/>
              </w:rPr>
              <w:t>spp</w:t>
            </w:r>
            <w:proofErr w:type="spellEnd"/>
            <w:proofErr w:type="gramStart"/>
            <w:r w:rsidRPr="001E0E2A">
              <w:rPr>
                <w:rFonts w:ascii="Arial" w:eastAsia="Times New Roman" w:hAnsi="Arial" w:cs="Arial"/>
                <w:color w:val="162937"/>
                <w:sz w:val="21"/>
                <w:szCs w:val="21"/>
                <w:lang w:eastAsia="pt-BR"/>
              </w:rPr>
              <w:t>.,</w:t>
            </w:r>
            <w:proofErr w:type="spellStart"/>
            <w:r w:rsidRPr="001E0E2A">
              <w:rPr>
                <w:rFonts w:ascii="Arial" w:eastAsia="Times New Roman" w:hAnsi="Arial" w:cs="Arial"/>
                <w:i/>
                <w:iCs/>
                <w:color w:val="162937"/>
                <w:sz w:val="21"/>
                <w:szCs w:val="21"/>
                <w:lang w:eastAsia="pt-BR"/>
              </w:rPr>
              <w:t>Sardinella</w:t>
            </w:r>
            <w:r w:rsidRPr="001E0E2A">
              <w:rPr>
                <w:rFonts w:ascii="Arial" w:eastAsia="Times New Roman" w:hAnsi="Arial" w:cs="Arial"/>
                <w:color w:val="162937"/>
                <w:sz w:val="21"/>
                <w:szCs w:val="21"/>
                <w:lang w:eastAsia="pt-BR"/>
              </w:rPr>
              <w:t>spp</w:t>
            </w:r>
            <w:proofErr w:type="spellEnd"/>
            <w:proofErr w:type="gram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anchoveta</w:t>
            </w:r>
            <w:proofErr w:type="spellEnd"/>
            <w:r w:rsidRPr="001E0E2A">
              <w:rPr>
                <w:rFonts w:ascii="Arial" w:eastAsia="Times New Roman" w:hAnsi="Arial" w:cs="Arial"/>
                <w:color w:val="162937"/>
                <w:sz w:val="21"/>
                <w:szCs w:val="21"/>
                <w:lang w:eastAsia="pt-BR"/>
              </w:rPr>
              <w:t xml:space="preserve"> (espadilha*) (</w:t>
            </w:r>
            <w:proofErr w:type="spellStart"/>
            <w:r w:rsidRPr="001E0E2A">
              <w:rPr>
                <w:rFonts w:ascii="Arial" w:eastAsia="Times New Roman" w:hAnsi="Arial" w:cs="Arial"/>
                <w:i/>
                <w:iCs/>
                <w:color w:val="162937"/>
                <w:sz w:val="21"/>
                <w:szCs w:val="21"/>
                <w:lang w:eastAsia="pt-BR"/>
              </w:rPr>
              <w:t>Sprattus</w:t>
            </w:r>
            <w:proofErr w:type="spellEnd"/>
            <w:r w:rsidRPr="001E0E2A">
              <w:rPr>
                <w:rFonts w:ascii="Arial" w:eastAsia="Times New Roman" w:hAnsi="Arial" w:cs="Arial"/>
                <w:i/>
                <w:iCs/>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sprattus</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0703.10.19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Até 31/12/2018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98/2017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Entre 01/01/2019 e 31/12/2019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98/2017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 partir de 01/01/2020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98/2017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0703.20.90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0801.11.00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Dessecados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1107.10.10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Inteiro ou partido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156.531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22/12/2017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98/2017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1604.13.10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Sardinhas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lastRenderedPageBreak/>
              <w:t>2204.21.00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Em recipientes de capacidade não superior a 2 litros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Vinhos de sobremesa ou licorosos, da madeira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Vinhos de sobremesa ou licorosos, do porto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Vinhos de sobremesa ou licorosos, de xerez</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 Vinhos de sobremesa ou licorosos, de </w:t>
            </w:r>
            <w:r w:rsidR="00155C6F">
              <w:rPr>
                <w:rFonts w:ascii="Arial" w:eastAsia="Times New Roman" w:hAnsi="Arial" w:cs="Arial"/>
                <w:color w:val="162937"/>
                <w:sz w:val="21"/>
                <w:szCs w:val="21"/>
                <w:lang w:eastAsia="pt-BR"/>
              </w:rPr>
              <w:t>Málaga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2207.10.10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1.200.000.000 litros em conjunto para ambos os códigos, limitada a 150.000.000 litros trimestrais em importações licenciadas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24 meses a partir de 01/09/2017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72/2017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2207.20.11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72/2017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2710.19.91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Óleos minerais brancos (óleos de vaselina ou de parafina)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2835.25.00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Hidrogeno-</w:t>
            </w:r>
            <w:proofErr w:type="spellStart"/>
            <w:r w:rsidRPr="001E0E2A">
              <w:rPr>
                <w:rFonts w:ascii="Arial" w:eastAsia="Times New Roman" w:hAnsi="Arial" w:cs="Arial"/>
                <w:color w:val="162937"/>
                <w:sz w:val="21"/>
                <w:szCs w:val="21"/>
                <w:lang w:eastAsia="pt-BR"/>
              </w:rPr>
              <w:t>ortofosfato</w:t>
            </w:r>
            <w:proofErr w:type="spellEnd"/>
            <w:r w:rsidRPr="001E0E2A">
              <w:rPr>
                <w:rFonts w:ascii="Arial" w:eastAsia="Times New Roman" w:hAnsi="Arial" w:cs="Arial"/>
                <w:color w:val="162937"/>
                <w:sz w:val="21"/>
                <w:szCs w:val="21"/>
                <w:lang w:eastAsia="pt-BR"/>
              </w:rPr>
              <w:t xml:space="preserve"> de cálcio (fosfato </w:t>
            </w:r>
            <w:proofErr w:type="spellStart"/>
            <w:r w:rsidRPr="001E0E2A">
              <w:rPr>
                <w:rFonts w:ascii="Arial" w:eastAsia="Times New Roman" w:hAnsi="Arial" w:cs="Arial"/>
                <w:color w:val="162937"/>
                <w:sz w:val="21"/>
                <w:szCs w:val="21"/>
                <w:lang w:eastAsia="pt-BR"/>
              </w:rPr>
              <w:t>dicálcico</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2836.20.10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2836.30.00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Hidrogenocarbonato</w:t>
            </w:r>
            <w:proofErr w:type="spellEnd"/>
            <w:r w:rsidRPr="001E0E2A">
              <w:rPr>
                <w:rFonts w:ascii="Arial" w:eastAsia="Times New Roman" w:hAnsi="Arial" w:cs="Arial"/>
                <w:color w:val="162937"/>
                <w:sz w:val="21"/>
                <w:szCs w:val="21"/>
                <w:lang w:eastAsia="pt-BR"/>
              </w:rPr>
              <w:t xml:space="preserve"> (bicarbonato)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2841.30.00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Dicromato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2901.10.00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Saturados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55/2017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Etano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55/2017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2902.43.00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180.000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22/12/2017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98/2017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2905.11.00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Metanol (álcool metílico)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2909.19.90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produto classificado no código 2909.19.90, exceto </w:t>
            </w:r>
            <w:proofErr w:type="spellStart"/>
            <w:r w:rsidRPr="001E0E2A">
              <w:rPr>
                <w:rFonts w:ascii="Arial" w:eastAsia="Times New Roman" w:hAnsi="Arial" w:cs="Arial"/>
                <w:color w:val="162937"/>
                <w:sz w:val="21"/>
                <w:szCs w:val="21"/>
                <w:lang w:eastAsia="pt-BR"/>
              </w:rPr>
              <w:t>sevoflurano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Ácido acético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2916.11.10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Ácido acrílico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lastRenderedPageBreak/>
              <w:t>2929.10.21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Mistura de isômeros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2933.91.13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Clonazepam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2934.99.39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Cladribina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Fludarabina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Fosfato de </w:t>
            </w:r>
            <w:proofErr w:type="spellStart"/>
            <w:r w:rsidRPr="001E0E2A">
              <w:rPr>
                <w:rFonts w:ascii="Arial" w:eastAsia="Times New Roman" w:hAnsi="Arial" w:cs="Arial"/>
                <w:color w:val="162937"/>
                <w:sz w:val="21"/>
                <w:szCs w:val="21"/>
                <w:lang w:eastAsia="pt-BR"/>
              </w:rPr>
              <w:t>fludarabina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 Qualquer produto classificado no código 2934.99.39, exceto </w:t>
            </w:r>
            <w:proofErr w:type="spellStart"/>
            <w:r w:rsidRPr="001E0E2A">
              <w:rPr>
                <w:rFonts w:ascii="Arial" w:eastAsia="Times New Roman" w:hAnsi="Arial" w:cs="Arial"/>
                <w:color w:val="162937"/>
                <w:sz w:val="21"/>
                <w:szCs w:val="21"/>
                <w:lang w:eastAsia="pt-BR"/>
              </w:rPr>
              <w:t>didanosina</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cladribina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fludarabina</w:t>
            </w:r>
            <w:proofErr w:type="spellEnd"/>
            <w:r w:rsidRPr="001E0E2A">
              <w:rPr>
                <w:rFonts w:ascii="Arial" w:eastAsia="Times New Roman" w:hAnsi="Arial" w:cs="Arial"/>
                <w:color w:val="162937"/>
                <w:sz w:val="21"/>
                <w:szCs w:val="21"/>
                <w:lang w:eastAsia="pt-BR"/>
              </w:rPr>
              <w:t xml:space="preserve">, fosfato de </w:t>
            </w:r>
            <w:proofErr w:type="spellStart"/>
            <w:r w:rsidRPr="001E0E2A">
              <w:rPr>
                <w:rFonts w:ascii="Arial" w:eastAsia="Times New Roman" w:hAnsi="Arial" w:cs="Arial"/>
                <w:color w:val="162937"/>
                <w:sz w:val="21"/>
                <w:szCs w:val="21"/>
                <w:lang w:eastAsia="pt-BR"/>
              </w:rPr>
              <w:t>fludarabina</w:t>
            </w:r>
            <w:proofErr w:type="spellEnd"/>
            <w:r w:rsidRPr="001E0E2A">
              <w:rPr>
                <w:rFonts w:ascii="Arial" w:eastAsia="Times New Roman" w:hAnsi="Arial" w:cs="Arial"/>
                <w:color w:val="162937"/>
                <w:sz w:val="21"/>
                <w:szCs w:val="21"/>
                <w:lang w:eastAsia="pt-BR"/>
              </w:rPr>
              <w:t xml:space="preserve"> e </w:t>
            </w:r>
            <w:proofErr w:type="spellStart"/>
            <w:r w:rsidRPr="001E0E2A">
              <w:rPr>
                <w:rFonts w:ascii="Arial" w:eastAsia="Times New Roman" w:hAnsi="Arial" w:cs="Arial"/>
                <w:color w:val="162937"/>
                <w:sz w:val="21"/>
                <w:szCs w:val="21"/>
                <w:lang w:eastAsia="pt-BR"/>
              </w:rPr>
              <w:t>clomazona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Clomazona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3002.12.35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Imunoglobulina G, liofilizada ou em solução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Imunoglobulina humana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3002.12.39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014 - Imunoglobulina da hepatite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028 - Concentrado de Fator VIII da coagulação recombinante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029 - Concentrado de Fator 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030 - Concentrado de Fator de von </w:t>
            </w:r>
            <w:proofErr w:type="spellStart"/>
            <w:r w:rsidRPr="001E0E2A">
              <w:rPr>
                <w:rFonts w:ascii="Arial" w:eastAsia="Times New Roman" w:hAnsi="Arial" w:cs="Arial"/>
                <w:color w:val="162937"/>
                <w:sz w:val="21"/>
                <w:szCs w:val="21"/>
                <w:lang w:eastAsia="pt-BR"/>
              </w:rPr>
              <w:t>Willebrand</w:t>
            </w:r>
            <w:proofErr w:type="spellEnd"/>
            <w:r w:rsidRPr="001E0E2A">
              <w:rPr>
                <w:rFonts w:ascii="Arial" w:eastAsia="Times New Roman" w:hAnsi="Arial" w:cs="Arial"/>
                <w:color w:val="162937"/>
                <w:sz w:val="21"/>
                <w:szCs w:val="21"/>
                <w:lang w:eastAsia="pt-BR"/>
              </w:rPr>
              <w:t xml:space="preserve"> de alta pureza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031 - Concentrado de Fator VIII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3002.15.90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Interferon alfa-2</w:t>
            </w:r>
            <w:r w:rsidR="00155C6F">
              <w:rPr>
                <w:rFonts w:ascii="Arial" w:eastAsia="Times New Roman" w:hAnsi="Arial" w:cs="Arial"/>
                <w:color w:val="162937"/>
                <w:sz w:val="21"/>
                <w:szCs w:val="21"/>
                <w:lang w:eastAsia="pt-BR"/>
              </w:rPr>
              <w:t>ª</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Golimumabe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w:t>
            </w:r>
            <w:proofErr w:type="spellStart"/>
            <w:r w:rsidRPr="001E0E2A">
              <w:rPr>
                <w:rFonts w:ascii="Arial" w:eastAsia="Times New Roman" w:hAnsi="Arial" w:cs="Arial"/>
                <w:color w:val="162937"/>
                <w:sz w:val="21"/>
                <w:szCs w:val="21"/>
                <w:lang w:eastAsia="pt-BR"/>
              </w:rPr>
              <w:t>Certolizumabe</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Pegol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Abatacepte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Interferon alfa-2B humano recombinante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Filgrastima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015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Infliximab</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017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Adalimumabe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018 - Eritropoietina humana recombinante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023 - </w:t>
            </w:r>
            <w:proofErr w:type="spellStart"/>
            <w:r w:rsidRPr="001E0E2A">
              <w:rPr>
                <w:rFonts w:ascii="Arial" w:eastAsia="Times New Roman" w:hAnsi="Arial" w:cs="Arial"/>
                <w:color w:val="162937"/>
                <w:sz w:val="21"/>
                <w:szCs w:val="21"/>
                <w:lang w:eastAsia="pt-BR"/>
              </w:rPr>
              <w:t>Peg</w:t>
            </w:r>
            <w:proofErr w:type="spellEnd"/>
            <w:r w:rsidRPr="001E0E2A">
              <w:rPr>
                <w:rFonts w:ascii="Arial" w:eastAsia="Times New Roman" w:hAnsi="Arial" w:cs="Arial"/>
                <w:color w:val="162937"/>
                <w:sz w:val="21"/>
                <w:szCs w:val="21"/>
                <w:lang w:eastAsia="pt-BR"/>
              </w:rPr>
              <w:t xml:space="preserve"> interferon alfa -2B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026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Palivizumabe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3002.90.92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Para a saúde humana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Toxina tipo A de </w:t>
            </w:r>
            <w:proofErr w:type="spellStart"/>
            <w:r w:rsidRPr="001E0E2A">
              <w:rPr>
                <w:rFonts w:ascii="Arial" w:eastAsia="Times New Roman" w:hAnsi="Arial" w:cs="Arial"/>
                <w:color w:val="162937"/>
                <w:sz w:val="21"/>
                <w:szCs w:val="21"/>
                <w:lang w:eastAsia="pt-BR"/>
              </w:rPr>
              <w:t>clostridium</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botulinum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3004.39.29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Contendo acetato de </w:t>
            </w:r>
            <w:proofErr w:type="spellStart"/>
            <w:r w:rsidRPr="001E0E2A">
              <w:rPr>
                <w:rFonts w:ascii="Arial" w:eastAsia="Times New Roman" w:hAnsi="Arial" w:cs="Arial"/>
                <w:color w:val="162937"/>
                <w:sz w:val="21"/>
                <w:szCs w:val="21"/>
                <w:lang w:eastAsia="pt-BR"/>
              </w:rPr>
              <w:t>lanreotida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Contendo acetato de </w:t>
            </w:r>
            <w:proofErr w:type="spellStart"/>
            <w:r w:rsidRPr="001E0E2A">
              <w:rPr>
                <w:rFonts w:ascii="Arial" w:eastAsia="Times New Roman" w:hAnsi="Arial" w:cs="Arial"/>
                <w:color w:val="162937"/>
                <w:sz w:val="21"/>
                <w:szCs w:val="21"/>
                <w:lang w:eastAsia="pt-BR"/>
              </w:rPr>
              <w:t>desmopressina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Contendo acetato de </w:t>
            </w:r>
            <w:proofErr w:type="spellStart"/>
            <w:r w:rsidRPr="001E0E2A">
              <w:rPr>
                <w:rFonts w:ascii="Arial" w:eastAsia="Times New Roman" w:hAnsi="Arial" w:cs="Arial"/>
                <w:color w:val="162937"/>
                <w:sz w:val="21"/>
                <w:szCs w:val="21"/>
                <w:lang w:eastAsia="pt-BR"/>
              </w:rPr>
              <w:t>teriparatida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Contendo </w:t>
            </w:r>
            <w:proofErr w:type="spellStart"/>
            <w:r w:rsidRPr="001E0E2A">
              <w:rPr>
                <w:rFonts w:ascii="Arial" w:eastAsia="Times New Roman" w:hAnsi="Arial" w:cs="Arial"/>
                <w:color w:val="162937"/>
                <w:sz w:val="21"/>
                <w:szCs w:val="21"/>
                <w:lang w:eastAsia="pt-BR"/>
              </w:rPr>
              <w:t>teriparatida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Contendo </w:t>
            </w:r>
            <w:proofErr w:type="spellStart"/>
            <w:r w:rsidRPr="001E0E2A">
              <w:rPr>
                <w:rFonts w:ascii="Arial" w:eastAsia="Times New Roman" w:hAnsi="Arial" w:cs="Arial"/>
                <w:color w:val="162937"/>
                <w:sz w:val="21"/>
                <w:szCs w:val="21"/>
                <w:lang w:eastAsia="pt-BR"/>
              </w:rPr>
              <w:t>cetuximabe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009 - Contendo acetato de </w:t>
            </w:r>
            <w:proofErr w:type="spellStart"/>
            <w:r w:rsidRPr="001E0E2A">
              <w:rPr>
                <w:rFonts w:ascii="Arial" w:eastAsia="Times New Roman" w:hAnsi="Arial" w:cs="Arial"/>
                <w:color w:val="162937"/>
                <w:sz w:val="21"/>
                <w:szCs w:val="21"/>
                <w:lang w:eastAsia="pt-BR"/>
              </w:rPr>
              <w:t>octreotida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Contendo </w:t>
            </w:r>
            <w:proofErr w:type="spellStart"/>
            <w:r w:rsidRPr="001E0E2A">
              <w:rPr>
                <w:rFonts w:ascii="Arial" w:eastAsia="Times New Roman" w:hAnsi="Arial" w:cs="Arial"/>
                <w:color w:val="162937"/>
                <w:sz w:val="21"/>
                <w:szCs w:val="21"/>
                <w:lang w:eastAsia="pt-BR"/>
              </w:rPr>
              <w:t>pravastatina</w:t>
            </w:r>
            <w:proofErr w:type="spellEnd"/>
            <w:r w:rsidRPr="001E0E2A">
              <w:rPr>
                <w:rFonts w:ascii="Arial" w:eastAsia="Times New Roman" w:hAnsi="Arial" w:cs="Arial"/>
                <w:color w:val="162937"/>
                <w:sz w:val="21"/>
                <w:szCs w:val="21"/>
                <w:lang w:eastAsia="pt-BR"/>
              </w:rPr>
              <w:t xml:space="preserve"> sódica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Contendo </w:t>
            </w:r>
            <w:proofErr w:type="spellStart"/>
            <w:r w:rsidRPr="001E0E2A">
              <w:rPr>
                <w:rFonts w:ascii="Arial" w:eastAsia="Times New Roman" w:hAnsi="Arial" w:cs="Arial"/>
                <w:color w:val="162937"/>
                <w:sz w:val="21"/>
                <w:szCs w:val="21"/>
                <w:lang w:eastAsia="pt-BR"/>
              </w:rPr>
              <w:t>acitretina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Contendo </w:t>
            </w:r>
            <w:proofErr w:type="spellStart"/>
            <w:r w:rsidRPr="001E0E2A">
              <w:rPr>
                <w:rFonts w:ascii="Arial" w:eastAsia="Times New Roman" w:hAnsi="Arial" w:cs="Arial"/>
                <w:color w:val="162937"/>
                <w:sz w:val="21"/>
                <w:szCs w:val="21"/>
                <w:lang w:eastAsia="pt-BR"/>
              </w:rPr>
              <w:t>trientina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 Contendo acetato de </w:t>
            </w:r>
            <w:proofErr w:type="spellStart"/>
            <w:r w:rsidRPr="001E0E2A">
              <w:rPr>
                <w:rFonts w:ascii="Arial" w:eastAsia="Times New Roman" w:hAnsi="Arial" w:cs="Arial"/>
                <w:color w:val="162937"/>
                <w:sz w:val="21"/>
                <w:szCs w:val="21"/>
                <w:lang w:eastAsia="pt-BR"/>
              </w:rPr>
              <w:t>glatiramer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Contendo </w:t>
            </w:r>
            <w:proofErr w:type="spellStart"/>
            <w:r w:rsidRPr="001E0E2A">
              <w:rPr>
                <w:rFonts w:ascii="Arial" w:eastAsia="Times New Roman" w:hAnsi="Arial" w:cs="Arial"/>
                <w:color w:val="162937"/>
                <w:sz w:val="21"/>
                <w:szCs w:val="21"/>
                <w:lang w:eastAsia="pt-BR"/>
              </w:rPr>
              <w:t>gabapentina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Contendo </w:t>
            </w:r>
            <w:proofErr w:type="spellStart"/>
            <w:r w:rsidRPr="001E0E2A">
              <w:rPr>
                <w:rFonts w:ascii="Arial" w:eastAsia="Times New Roman" w:hAnsi="Arial" w:cs="Arial"/>
                <w:color w:val="162937"/>
                <w:sz w:val="21"/>
                <w:szCs w:val="21"/>
                <w:lang w:eastAsia="pt-BR"/>
              </w:rPr>
              <w:t>vigabatrina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Contendo </w:t>
            </w:r>
            <w:proofErr w:type="spellStart"/>
            <w:r w:rsidRPr="001E0E2A">
              <w:rPr>
                <w:rFonts w:ascii="Arial" w:eastAsia="Times New Roman" w:hAnsi="Arial" w:cs="Arial"/>
                <w:color w:val="162937"/>
                <w:sz w:val="21"/>
                <w:szCs w:val="21"/>
                <w:lang w:eastAsia="pt-BR"/>
              </w:rPr>
              <w:t>xinafoato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salmeterol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009 - Contendo </w:t>
            </w:r>
            <w:proofErr w:type="spellStart"/>
            <w:r w:rsidRPr="001E0E2A">
              <w:rPr>
                <w:rFonts w:ascii="Arial" w:eastAsia="Times New Roman" w:hAnsi="Arial" w:cs="Arial"/>
                <w:color w:val="162937"/>
                <w:sz w:val="21"/>
                <w:szCs w:val="21"/>
                <w:lang w:eastAsia="pt-BR"/>
              </w:rPr>
              <w:t>bromidrato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galantamina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010 - Contendo </w:t>
            </w:r>
            <w:proofErr w:type="spellStart"/>
            <w:r w:rsidRPr="001E0E2A">
              <w:rPr>
                <w:rFonts w:ascii="Arial" w:eastAsia="Times New Roman" w:hAnsi="Arial" w:cs="Arial"/>
                <w:color w:val="162937"/>
                <w:sz w:val="21"/>
                <w:szCs w:val="21"/>
                <w:lang w:eastAsia="pt-BR"/>
              </w:rPr>
              <w:t>lumiracoxib</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Contendo </w:t>
            </w:r>
            <w:proofErr w:type="spellStart"/>
            <w:r w:rsidRPr="001E0E2A">
              <w:rPr>
                <w:rFonts w:ascii="Arial" w:eastAsia="Times New Roman" w:hAnsi="Arial" w:cs="Arial"/>
                <w:color w:val="162937"/>
                <w:sz w:val="21"/>
                <w:szCs w:val="21"/>
                <w:lang w:eastAsia="pt-BR"/>
              </w:rPr>
              <w:t>abacavir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w:t>
            </w:r>
            <w:proofErr w:type="spellStart"/>
            <w:r w:rsidRPr="001E0E2A">
              <w:rPr>
                <w:rFonts w:ascii="Arial" w:eastAsia="Times New Roman" w:hAnsi="Arial" w:cs="Arial"/>
                <w:color w:val="162937"/>
                <w:sz w:val="21"/>
                <w:szCs w:val="21"/>
                <w:lang w:eastAsia="pt-BR"/>
              </w:rPr>
              <w:t>Dicloridrato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daclatasvir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01/2018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Contendo </w:t>
            </w:r>
            <w:proofErr w:type="spellStart"/>
            <w:r w:rsidRPr="001E0E2A">
              <w:rPr>
                <w:rFonts w:ascii="Arial" w:eastAsia="Times New Roman" w:hAnsi="Arial" w:cs="Arial"/>
                <w:color w:val="162937"/>
                <w:sz w:val="21"/>
                <w:szCs w:val="21"/>
                <w:lang w:eastAsia="pt-BR"/>
              </w:rPr>
              <w:t>nilutamida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 Contendo cloridrato de </w:t>
            </w:r>
            <w:proofErr w:type="spellStart"/>
            <w:r w:rsidRPr="001E0E2A">
              <w:rPr>
                <w:rFonts w:ascii="Arial" w:eastAsia="Times New Roman" w:hAnsi="Arial" w:cs="Arial"/>
                <w:color w:val="162937"/>
                <w:sz w:val="21"/>
                <w:szCs w:val="21"/>
                <w:lang w:eastAsia="pt-BR"/>
              </w:rPr>
              <w:t>biperideno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Contendo cloridrato de </w:t>
            </w:r>
            <w:proofErr w:type="spellStart"/>
            <w:r w:rsidRPr="001E0E2A">
              <w:rPr>
                <w:rFonts w:ascii="Arial" w:eastAsia="Times New Roman" w:hAnsi="Arial" w:cs="Arial"/>
                <w:color w:val="162937"/>
                <w:sz w:val="21"/>
                <w:szCs w:val="21"/>
                <w:lang w:eastAsia="pt-BR"/>
              </w:rPr>
              <w:t>donepezila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Contendo cloridrato de </w:t>
            </w:r>
            <w:proofErr w:type="spellStart"/>
            <w:r w:rsidRPr="001E0E2A">
              <w:rPr>
                <w:rFonts w:ascii="Arial" w:eastAsia="Times New Roman" w:hAnsi="Arial" w:cs="Arial"/>
                <w:color w:val="162937"/>
                <w:sz w:val="21"/>
                <w:szCs w:val="21"/>
                <w:lang w:eastAsia="pt-BR"/>
              </w:rPr>
              <w:t>triexifenidil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Contendo sulfato de </w:t>
            </w:r>
            <w:proofErr w:type="spellStart"/>
            <w:r w:rsidRPr="001E0E2A">
              <w:rPr>
                <w:rFonts w:ascii="Arial" w:eastAsia="Times New Roman" w:hAnsi="Arial" w:cs="Arial"/>
                <w:color w:val="162937"/>
                <w:sz w:val="21"/>
                <w:szCs w:val="21"/>
                <w:lang w:eastAsia="pt-BR"/>
              </w:rPr>
              <w:t>hidroxicloroquina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010 - Contendo cloridrato </w:t>
            </w:r>
            <w:proofErr w:type="spellStart"/>
            <w:r w:rsidRPr="001E0E2A">
              <w:rPr>
                <w:rFonts w:ascii="Arial" w:eastAsia="Times New Roman" w:hAnsi="Arial" w:cs="Arial"/>
                <w:color w:val="162937"/>
                <w:sz w:val="21"/>
                <w:szCs w:val="21"/>
                <w:lang w:eastAsia="pt-BR"/>
              </w:rPr>
              <w:t>dexrazoxano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012 - Contendo </w:t>
            </w:r>
            <w:proofErr w:type="spellStart"/>
            <w:r w:rsidRPr="001E0E2A">
              <w:rPr>
                <w:rFonts w:ascii="Arial" w:eastAsia="Times New Roman" w:hAnsi="Arial" w:cs="Arial"/>
                <w:color w:val="162937"/>
                <w:sz w:val="21"/>
                <w:szCs w:val="21"/>
                <w:lang w:eastAsia="pt-BR"/>
              </w:rPr>
              <w:t>fluoruracila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013 - Contendo </w:t>
            </w:r>
            <w:proofErr w:type="spellStart"/>
            <w:r w:rsidRPr="001E0E2A">
              <w:rPr>
                <w:rFonts w:ascii="Arial" w:eastAsia="Times New Roman" w:hAnsi="Arial" w:cs="Arial"/>
                <w:color w:val="162937"/>
                <w:sz w:val="21"/>
                <w:szCs w:val="21"/>
                <w:lang w:eastAsia="pt-BR"/>
              </w:rPr>
              <w:t>risperidona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015 - Contendo </w:t>
            </w:r>
            <w:proofErr w:type="spellStart"/>
            <w:r w:rsidRPr="001E0E2A">
              <w:rPr>
                <w:rFonts w:ascii="Arial" w:eastAsia="Times New Roman" w:hAnsi="Arial" w:cs="Arial"/>
                <w:color w:val="162937"/>
                <w:sz w:val="21"/>
                <w:szCs w:val="21"/>
                <w:lang w:eastAsia="pt-BR"/>
              </w:rPr>
              <w:t>lamotrigina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017 - Contendo </w:t>
            </w:r>
            <w:proofErr w:type="spellStart"/>
            <w:r w:rsidRPr="001E0E2A">
              <w:rPr>
                <w:rFonts w:ascii="Arial" w:eastAsia="Times New Roman" w:hAnsi="Arial" w:cs="Arial"/>
                <w:color w:val="162937"/>
                <w:sz w:val="21"/>
                <w:szCs w:val="21"/>
                <w:lang w:eastAsia="pt-BR"/>
              </w:rPr>
              <w:t>clozapina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019 - Contendo </w:t>
            </w:r>
            <w:proofErr w:type="spellStart"/>
            <w:r w:rsidRPr="001E0E2A">
              <w:rPr>
                <w:rFonts w:ascii="Arial" w:eastAsia="Times New Roman" w:hAnsi="Arial" w:cs="Arial"/>
                <w:color w:val="162937"/>
                <w:sz w:val="21"/>
                <w:szCs w:val="21"/>
                <w:lang w:eastAsia="pt-BR"/>
              </w:rPr>
              <w:t>anastrozol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021 - Contendo </w:t>
            </w:r>
            <w:proofErr w:type="spellStart"/>
            <w:r w:rsidRPr="001E0E2A">
              <w:rPr>
                <w:rFonts w:ascii="Arial" w:eastAsia="Times New Roman" w:hAnsi="Arial" w:cs="Arial"/>
                <w:color w:val="162937"/>
                <w:sz w:val="21"/>
                <w:szCs w:val="21"/>
                <w:lang w:eastAsia="pt-BR"/>
              </w:rPr>
              <w:t>temozolomida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027 - Contendo </w:t>
            </w:r>
            <w:proofErr w:type="spellStart"/>
            <w:r w:rsidRPr="001E0E2A">
              <w:rPr>
                <w:rFonts w:ascii="Arial" w:eastAsia="Times New Roman" w:hAnsi="Arial" w:cs="Arial"/>
                <w:color w:val="162937"/>
                <w:sz w:val="21"/>
                <w:szCs w:val="21"/>
                <w:lang w:eastAsia="pt-BR"/>
              </w:rPr>
              <w:t>aripiprazol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028 - Contendo </w:t>
            </w:r>
            <w:proofErr w:type="spellStart"/>
            <w:r w:rsidRPr="001E0E2A">
              <w:rPr>
                <w:rFonts w:ascii="Arial" w:eastAsia="Times New Roman" w:hAnsi="Arial" w:cs="Arial"/>
                <w:color w:val="162937"/>
                <w:sz w:val="21"/>
                <w:szCs w:val="21"/>
                <w:lang w:eastAsia="pt-BR"/>
              </w:rPr>
              <w:t>deferiprona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030 - Contendo ácido </w:t>
            </w:r>
            <w:proofErr w:type="spellStart"/>
            <w:r w:rsidRPr="001E0E2A">
              <w:rPr>
                <w:rFonts w:ascii="Arial" w:eastAsia="Times New Roman" w:hAnsi="Arial" w:cs="Arial"/>
                <w:color w:val="162937"/>
                <w:sz w:val="21"/>
                <w:szCs w:val="21"/>
                <w:lang w:eastAsia="pt-BR"/>
              </w:rPr>
              <w:t>zoledrônico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031 - Contendo </w:t>
            </w:r>
            <w:proofErr w:type="spellStart"/>
            <w:r w:rsidRPr="001E0E2A">
              <w:rPr>
                <w:rFonts w:ascii="Arial" w:eastAsia="Times New Roman" w:hAnsi="Arial" w:cs="Arial"/>
                <w:color w:val="162937"/>
                <w:sz w:val="21"/>
                <w:szCs w:val="21"/>
                <w:lang w:eastAsia="pt-BR"/>
              </w:rPr>
              <w:t>voriconazol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033 - Contendo </w:t>
            </w:r>
            <w:proofErr w:type="spellStart"/>
            <w:r w:rsidRPr="001E0E2A">
              <w:rPr>
                <w:rFonts w:ascii="Arial" w:eastAsia="Times New Roman" w:hAnsi="Arial" w:cs="Arial"/>
                <w:color w:val="162937"/>
                <w:sz w:val="21"/>
                <w:szCs w:val="21"/>
                <w:lang w:eastAsia="pt-BR"/>
              </w:rPr>
              <w:t>deferasirox</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034 - Contendo </w:t>
            </w:r>
            <w:proofErr w:type="spellStart"/>
            <w:r w:rsidRPr="001E0E2A">
              <w:rPr>
                <w:rFonts w:ascii="Arial" w:eastAsia="Times New Roman" w:hAnsi="Arial" w:cs="Arial"/>
                <w:color w:val="162937"/>
                <w:sz w:val="21"/>
                <w:szCs w:val="21"/>
                <w:lang w:eastAsia="pt-BR"/>
              </w:rPr>
              <w:t>oxcarbazepina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035 - Contendo fosfato de </w:t>
            </w:r>
            <w:proofErr w:type="spellStart"/>
            <w:r w:rsidRPr="001E0E2A">
              <w:rPr>
                <w:rFonts w:ascii="Arial" w:eastAsia="Times New Roman" w:hAnsi="Arial" w:cs="Arial"/>
                <w:color w:val="162937"/>
                <w:sz w:val="21"/>
                <w:szCs w:val="21"/>
                <w:lang w:eastAsia="pt-BR"/>
              </w:rPr>
              <w:t>oseltamivir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036 - Contendo </w:t>
            </w:r>
            <w:proofErr w:type="spellStart"/>
            <w:r w:rsidRPr="001E0E2A">
              <w:rPr>
                <w:rFonts w:ascii="Arial" w:eastAsia="Times New Roman" w:hAnsi="Arial" w:cs="Arial"/>
                <w:color w:val="162937"/>
                <w:sz w:val="21"/>
                <w:szCs w:val="21"/>
                <w:lang w:eastAsia="pt-BR"/>
              </w:rPr>
              <w:t>telaprevir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037 - Contendo </w:t>
            </w:r>
            <w:proofErr w:type="spellStart"/>
            <w:r w:rsidRPr="001E0E2A">
              <w:rPr>
                <w:rFonts w:ascii="Arial" w:eastAsia="Times New Roman" w:hAnsi="Arial" w:cs="Arial"/>
                <w:color w:val="162937"/>
                <w:sz w:val="21"/>
                <w:szCs w:val="21"/>
                <w:lang w:eastAsia="pt-BR"/>
              </w:rPr>
              <w:t>linagliptina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038 - Contendo </w:t>
            </w:r>
            <w:proofErr w:type="spellStart"/>
            <w:r w:rsidRPr="001E0E2A">
              <w:rPr>
                <w:rFonts w:ascii="Arial" w:eastAsia="Times New Roman" w:hAnsi="Arial" w:cs="Arial"/>
                <w:color w:val="162937"/>
                <w:sz w:val="21"/>
                <w:szCs w:val="21"/>
                <w:lang w:eastAsia="pt-BR"/>
              </w:rPr>
              <w:t>etexilato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dabigatrana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Amprenavir</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aprepitanto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delavirdina</w:t>
            </w:r>
            <w:proofErr w:type="spellEnd"/>
            <w:r w:rsidRPr="001E0E2A">
              <w:rPr>
                <w:rFonts w:ascii="Arial" w:eastAsia="Times New Roman" w:hAnsi="Arial" w:cs="Arial"/>
                <w:color w:val="162937"/>
                <w:sz w:val="21"/>
                <w:szCs w:val="21"/>
                <w:lang w:eastAsia="pt-BR"/>
              </w:rPr>
              <w:t xml:space="preserve"> ou seu </w:t>
            </w:r>
            <w:proofErr w:type="spellStart"/>
            <w:r w:rsidRPr="001E0E2A">
              <w:rPr>
                <w:rFonts w:ascii="Arial" w:eastAsia="Times New Roman" w:hAnsi="Arial" w:cs="Arial"/>
                <w:color w:val="162937"/>
                <w:sz w:val="21"/>
                <w:szCs w:val="21"/>
                <w:lang w:eastAsia="pt-BR"/>
              </w:rPr>
              <w:t>mesilato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efavirenz</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emtricitabina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etopósido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everolimus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fosamprenavir</w:t>
            </w:r>
            <w:proofErr w:type="spellEnd"/>
            <w:r w:rsidRPr="001E0E2A">
              <w:rPr>
                <w:rFonts w:ascii="Arial" w:eastAsia="Times New Roman" w:hAnsi="Arial" w:cs="Arial"/>
                <w:color w:val="162937"/>
                <w:sz w:val="21"/>
                <w:szCs w:val="21"/>
                <w:lang w:eastAsia="pt-BR"/>
              </w:rPr>
              <w:t xml:space="preserve"> cálcico; fosfato de </w:t>
            </w:r>
            <w:proofErr w:type="spellStart"/>
            <w:r w:rsidRPr="001E0E2A">
              <w:rPr>
                <w:rFonts w:ascii="Arial" w:eastAsia="Times New Roman" w:hAnsi="Arial" w:cs="Arial"/>
                <w:color w:val="162937"/>
                <w:sz w:val="21"/>
                <w:szCs w:val="21"/>
                <w:lang w:eastAsia="pt-BR"/>
              </w:rPr>
              <w:t>fludarabina</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gencitabina</w:t>
            </w:r>
            <w:proofErr w:type="spellEnd"/>
            <w:r w:rsidRPr="001E0E2A">
              <w:rPr>
                <w:rFonts w:ascii="Arial" w:eastAsia="Times New Roman" w:hAnsi="Arial" w:cs="Arial"/>
                <w:color w:val="162937"/>
                <w:sz w:val="21"/>
                <w:szCs w:val="21"/>
                <w:lang w:eastAsia="pt-BR"/>
              </w:rPr>
              <w:t xml:space="preserve"> ou seu cloridrato; </w:t>
            </w:r>
            <w:proofErr w:type="spellStart"/>
            <w:r w:rsidRPr="001E0E2A">
              <w:rPr>
                <w:rFonts w:ascii="Arial" w:eastAsia="Times New Roman" w:hAnsi="Arial" w:cs="Arial"/>
                <w:color w:val="162937"/>
                <w:sz w:val="21"/>
                <w:szCs w:val="21"/>
                <w:lang w:eastAsia="pt-BR"/>
              </w:rPr>
              <w:t>raltitrexida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ritonavir</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sirolimus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tacrolimus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temsirolimus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tenipósido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w:t>
            </w:r>
            <w:proofErr w:type="spellStart"/>
            <w:r w:rsidRPr="001E0E2A">
              <w:rPr>
                <w:rFonts w:ascii="Arial" w:eastAsia="Times New Roman" w:hAnsi="Arial" w:cs="Arial"/>
                <w:color w:val="162937"/>
                <w:sz w:val="21"/>
                <w:szCs w:val="21"/>
                <w:lang w:eastAsia="pt-BR"/>
              </w:rPr>
              <w:t>Amprenavir</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aprepitanto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delavirdina</w:t>
            </w:r>
            <w:proofErr w:type="spellEnd"/>
            <w:r w:rsidRPr="001E0E2A">
              <w:rPr>
                <w:rFonts w:ascii="Arial" w:eastAsia="Times New Roman" w:hAnsi="Arial" w:cs="Arial"/>
                <w:color w:val="162937"/>
                <w:sz w:val="21"/>
                <w:szCs w:val="21"/>
                <w:lang w:eastAsia="pt-BR"/>
              </w:rPr>
              <w:t xml:space="preserve"> ou seu </w:t>
            </w:r>
            <w:proofErr w:type="spellStart"/>
            <w:r w:rsidRPr="001E0E2A">
              <w:rPr>
                <w:rFonts w:ascii="Arial" w:eastAsia="Times New Roman" w:hAnsi="Arial" w:cs="Arial"/>
                <w:color w:val="162937"/>
                <w:sz w:val="21"/>
                <w:szCs w:val="21"/>
                <w:lang w:eastAsia="pt-BR"/>
              </w:rPr>
              <w:t>mesilato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efavirenz</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emtricitabina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etopósido</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everolimus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fosamprenavir</w:t>
            </w:r>
            <w:proofErr w:type="spellEnd"/>
            <w:r w:rsidRPr="001E0E2A">
              <w:rPr>
                <w:rFonts w:ascii="Arial" w:eastAsia="Times New Roman" w:hAnsi="Arial" w:cs="Arial"/>
                <w:color w:val="162937"/>
                <w:sz w:val="21"/>
                <w:szCs w:val="21"/>
                <w:lang w:eastAsia="pt-BR"/>
              </w:rPr>
              <w:t xml:space="preserve"> cálcico; fosfato de </w:t>
            </w:r>
            <w:proofErr w:type="spellStart"/>
            <w:r w:rsidRPr="001E0E2A">
              <w:rPr>
                <w:rFonts w:ascii="Arial" w:eastAsia="Times New Roman" w:hAnsi="Arial" w:cs="Arial"/>
                <w:color w:val="162937"/>
                <w:sz w:val="21"/>
                <w:szCs w:val="21"/>
                <w:lang w:eastAsia="pt-BR"/>
              </w:rPr>
              <w:t>fludarabina</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gencitabina</w:t>
            </w:r>
            <w:proofErr w:type="spellEnd"/>
            <w:r w:rsidRPr="001E0E2A">
              <w:rPr>
                <w:rFonts w:ascii="Arial" w:eastAsia="Times New Roman" w:hAnsi="Arial" w:cs="Arial"/>
                <w:color w:val="162937"/>
                <w:sz w:val="21"/>
                <w:szCs w:val="21"/>
                <w:lang w:eastAsia="pt-BR"/>
              </w:rPr>
              <w:t xml:space="preserve"> ou seu cloridrato; </w:t>
            </w:r>
            <w:proofErr w:type="spellStart"/>
            <w:r w:rsidRPr="001E0E2A">
              <w:rPr>
                <w:rFonts w:ascii="Arial" w:eastAsia="Times New Roman" w:hAnsi="Arial" w:cs="Arial"/>
                <w:color w:val="162937"/>
                <w:sz w:val="21"/>
                <w:szCs w:val="21"/>
                <w:lang w:eastAsia="pt-BR"/>
              </w:rPr>
              <w:t>raltitrexida</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sirolimus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tenipósido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w:t>
            </w:r>
            <w:r w:rsidR="00155C6F">
              <w:rPr>
                <w:rFonts w:ascii="Arial" w:eastAsia="Times New Roman" w:hAnsi="Arial" w:cs="Arial"/>
                <w:color w:val="162937"/>
                <w:sz w:val="21"/>
                <w:szCs w:val="21"/>
                <w:lang w:eastAsia="pt-BR"/>
              </w:rPr>
              <w:t>–</w:t>
            </w:r>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Dasatinibe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01/2018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021 - Contendo </w:t>
            </w:r>
            <w:proofErr w:type="spellStart"/>
            <w:r w:rsidRPr="001E0E2A">
              <w:rPr>
                <w:rFonts w:ascii="Arial" w:eastAsia="Times New Roman" w:hAnsi="Arial" w:cs="Arial"/>
                <w:color w:val="162937"/>
                <w:sz w:val="21"/>
                <w:szCs w:val="21"/>
                <w:lang w:eastAsia="pt-BR"/>
              </w:rPr>
              <w:t>adefovir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022 - Contendo </w:t>
            </w:r>
            <w:proofErr w:type="spellStart"/>
            <w:r w:rsidRPr="001E0E2A">
              <w:rPr>
                <w:rFonts w:ascii="Arial" w:eastAsia="Times New Roman" w:hAnsi="Arial" w:cs="Arial"/>
                <w:color w:val="162937"/>
                <w:sz w:val="21"/>
                <w:szCs w:val="21"/>
                <w:lang w:eastAsia="pt-BR"/>
              </w:rPr>
              <w:t>entecavir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023 - Contendo </w:t>
            </w:r>
            <w:proofErr w:type="spellStart"/>
            <w:r w:rsidRPr="001E0E2A">
              <w:rPr>
                <w:rFonts w:ascii="Arial" w:eastAsia="Times New Roman" w:hAnsi="Arial" w:cs="Arial"/>
                <w:color w:val="162937"/>
                <w:sz w:val="21"/>
                <w:szCs w:val="21"/>
                <w:lang w:eastAsia="pt-BR"/>
              </w:rPr>
              <w:t>boceprevir</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3004.90.99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Kit de diálise </w:t>
            </w:r>
            <w:proofErr w:type="spellStart"/>
            <w:r w:rsidRPr="001E0E2A">
              <w:rPr>
                <w:rFonts w:ascii="Arial" w:eastAsia="Times New Roman" w:hAnsi="Arial" w:cs="Arial"/>
                <w:color w:val="162937"/>
                <w:sz w:val="21"/>
                <w:szCs w:val="21"/>
                <w:lang w:eastAsia="pt-BR"/>
              </w:rPr>
              <w:t>peritonial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012 - Contendo </w:t>
            </w:r>
            <w:proofErr w:type="spellStart"/>
            <w:r w:rsidRPr="001E0E2A">
              <w:rPr>
                <w:rFonts w:ascii="Arial" w:eastAsia="Times New Roman" w:hAnsi="Arial" w:cs="Arial"/>
                <w:color w:val="162937"/>
                <w:sz w:val="21"/>
                <w:szCs w:val="21"/>
                <w:lang w:eastAsia="pt-BR"/>
              </w:rPr>
              <w:t>tolcapone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017 - Contendo </w:t>
            </w:r>
            <w:proofErr w:type="spellStart"/>
            <w:r w:rsidRPr="001E0E2A">
              <w:rPr>
                <w:rFonts w:ascii="Arial" w:eastAsia="Times New Roman" w:hAnsi="Arial" w:cs="Arial"/>
                <w:color w:val="162937"/>
                <w:sz w:val="21"/>
                <w:szCs w:val="21"/>
                <w:lang w:eastAsia="pt-BR"/>
              </w:rPr>
              <w:t>hidroxiuréia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020 - Contendo hidróxido de ferro endovenoso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021 - qualquer produto classificado no código 3004.90.99, exceto contendo </w:t>
            </w:r>
            <w:proofErr w:type="spellStart"/>
            <w:r w:rsidRPr="001E0E2A">
              <w:rPr>
                <w:rFonts w:ascii="Arial" w:eastAsia="Times New Roman" w:hAnsi="Arial" w:cs="Arial"/>
                <w:color w:val="162937"/>
                <w:sz w:val="21"/>
                <w:szCs w:val="21"/>
                <w:lang w:eastAsia="pt-BR"/>
              </w:rPr>
              <w:t>sevoflurano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3102.10.10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teor de nitrogênio (azoto) superior a 45%, em peso, calculado sobre o produto anidro 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estado seco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Sulfato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3103.11.00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xml:space="preserve">Que contenham, em peso, 35% ou mais de </w:t>
            </w:r>
            <w:proofErr w:type="spellStart"/>
            <w:r w:rsidRPr="001E0E2A">
              <w:rPr>
                <w:rFonts w:ascii="Arial" w:eastAsia="Times New Roman" w:hAnsi="Arial" w:cs="Arial"/>
                <w:color w:val="162937"/>
                <w:sz w:val="21"/>
                <w:szCs w:val="21"/>
                <w:lang w:eastAsia="pt-BR"/>
              </w:rPr>
              <w:t>pentóxido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difósforo</w:t>
            </w:r>
            <w:proofErr w:type="spellEnd"/>
            <w:r w:rsidRPr="001E0E2A">
              <w:rPr>
                <w:rFonts w:ascii="Arial" w:eastAsia="Times New Roman" w:hAnsi="Arial" w:cs="Arial"/>
                <w:color w:val="162937"/>
                <w:sz w:val="21"/>
                <w:szCs w:val="21"/>
                <w:lang w:eastAsia="pt-BR"/>
              </w:rPr>
              <w:t xml:space="preserve"> (P2O5)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Que contenham, em peso, 45% ou mais de </w:t>
            </w:r>
            <w:proofErr w:type="spellStart"/>
            <w:r w:rsidRPr="001E0E2A">
              <w:rPr>
                <w:rFonts w:ascii="Arial" w:eastAsia="Times New Roman" w:hAnsi="Arial" w:cs="Arial"/>
                <w:color w:val="162937"/>
                <w:sz w:val="21"/>
                <w:szCs w:val="21"/>
                <w:lang w:eastAsia="pt-BR"/>
              </w:rPr>
              <w:t>pentóxido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difósforo</w:t>
            </w:r>
            <w:proofErr w:type="spellEnd"/>
            <w:r w:rsidRPr="001E0E2A">
              <w:rPr>
                <w:rFonts w:ascii="Arial" w:eastAsia="Times New Roman" w:hAnsi="Arial" w:cs="Arial"/>
                <w:color w:val="162937"/>
                <w:sz w:val="21"/>
                <w:szCs w:val="21"/>
                <w:lang w:eastAsia="pt-BR"/>
              </w:rPr>
              <w:t xml:space="preserve"> (P2O5)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3103.19.00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Que contenham, em peso, 22% ou menos do </w:t>
            </w:r>
            <w:proofErr w:type="spellStart"/>
            <w:r w:rsidRPr="001E0E2A">
              <w:rPr>
                <w:rFonts w:ascii="Arial" w:eastAsia="Times New Roman" w:hAnsi="Arial" w:cs="Arial"/>
                <w:color w:val="162937"/>
                <w:sz w:val="21"/>
                <w:szCs w:val="21"/>
                <w:lang w:eastAsia="pt-BR"/>
              </w:rPr>
              <w:t>pentóxido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difósforo</w:t>
            </w:r>
            <w:proofErr w:type="spellEnd"/>
            <w:r w:rsidRPr="001E0E2A">
              <w:rPr>
                <w:rFonts w:ascii="Arial" w:eastAsia="Times New Roman" w:hAnsi="Arial" w:cs="Arial"/>
                <w:color w:val="162937"/>
                <w:sz w:val="21"/>
                <w:szCs w:val="21"/>
                <w:lang w:eastAsia="pt-BR"/>
              </w:rPr>
              <w:t xml:space="preserve"> (P2O5)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Adubos (fertilizantes) minerais ou químicos, contendo os três elementos fertilizantes: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nitrogênio (azoto), fósforo 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Hidrogeno-</w:t>
            </w:r>
            <w:proofErr w:type="spellStart"/>
            <w:r w:rsidRPr="001E0E2A">
              <w:rPr>
                <w:rFonts w:ascii="Arial" w:eastAsia="Times New Roman" w:hAnsi="Arial" w:cs="Arial"/>
                <w:color w:val="162937"/>
                <w:sz w:val="21"/>
                <w:szCs w:val="21"/>
                <w:lang w:eastAsia="pt-BR"/>
              </w:rPr>
              <w:t>ortofosfato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diamônio</w:t>
            </w:r>
            <w:proofErr w:type="spellEnd"/>
            <w:r w:rsidRPr="001E0E2A">
              <w:rPr>
                <w:rFonts w:ascii="Arial" w:eastAsia="Times New Roman" w:hAnsi="Arial" w:cs="Arial"/>
                <w:color w:val="162937"/>
                <w:sz w:val="21"/>
                <w:szCs w:val="21"/>
                <w:lang w:eastAsia="pt-BR"/>
              </w:rPr>
              <w:t xml:space="preserve"> (fosfato </w:t>
            </w:r>
            <w:proofErr w:type="spellStart"/>
            <w:r w:rsidRPr="001E0E2A">
              <w:rPr>
                <w:rFonts w:ascii="Arial" w:eastAsia="Times New Roman" w:hAnsi="Arial" w:cs="Arial"/>
                <w:color w:val="162937"/>
                <w:sz w:val="21"/>
                <w:szCs w:val="21"/>
                <w:lang w:eastAsia="pt-BR"/>
              </w:rPr>
              <w:t>diamônico</w:t>
            </w:r>
            <w:proofErr w:type="spellEnd"/>
            <w:r w:rsidRPr="001E0E2A">
              <w:rPr>
                <w:rFonts w:ascii="Arial" w:eastAsia="Times New Roman" w:hAnsi="Arial" w:cs="Arial"/>
                <w:color w:val="162937"/>
                <w:sz w:val="21"/>
                <w:szCs w:val="21"/>
                <w:lang w:eastAsia="pt-BR"/>
              </w:rPr>
              <w:t xml:space="preserve"> ou </w:t>
            </w:r>
            <w:proofErr w:type="spellStart"/>
            <w:r w:rsidRPr="001E0E2A">
              <w:rPr>
                <w:rFonts w:ascii="Arial" w:eastAsia="Times New Roman" w:hAnsi="Arial" w:cs="Arial"/>
                <w:color w:val="162937"/>
                <w:sz w:val="21"/>
                <w:szCs w:val="21"/>
                <w:lang w:eastAsia="pt-BR"/>
              </w:rPr>
              <w:t>diamoniacal</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 partir de 01/01/2019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58/2018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teor de arsênio superior ou igual a 6mg/kg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Até 31/12/2018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 e 58/2018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 (DAP)</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Até 31/12/2018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 e 58/2018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Diidrogeno-ortofosfato</w:t>
            </w:r>
            <w:proofErr w:type="spellEnd"/>
            <w:r w:rsidRPr="001E0E2A">
              <w:rPr>
                <w:rFonts w:ascii="Arial" w:eastAsia="Times New Roman" w:hAnsi="Arial" w:cs="Arial"/>
                <w:color w:val="162937"/>
                <w:sz w:val="21"/>
                <w:szCs w:val="21"/>
                <w:lang w:eastAsia="pt-BR"/>
              </w:rPr>
              <w:t xml:space="preserve"> de amônio (fosfato </w:t>
            </w:r>
            <w:proofErr w:type="spellStart"/>
            <w:r w:rsidRPr="001E0E2A">
              <w:rPr>
                <w:rFonts w:ascii="Arial" w:eastAsia="Times New Roman" w:hAnsi="Arial" w:cs="Arial"/>
                <w:color w:val="162937"/>
                <w:sz w:val="21"/>
                <w:szCs w:val="21"/>
                <w:lang w:eastAsia="pt-BR"/>
              </w:rPr>
              <w:t>monoamônico</w:t>
            </w:r>
            <w:proofErr w:type="spellEnd"/>
            <w:r w:rsidRPr="001E0E2A">
              <w:rPr>
                <w:rFonts w:ascii="Arial" w:eastAsia="Times New Roman" w:hAnsi="Arial" w:cs="Arial"/>
                <w:color w:val="162937"/>
                <w:sz w:val="21"/>
                <w:szCs w:val="21"/>
                <w:lang w:eastAsia="pt-BR"/>
              </w:rPr>
              <w:t xml:space="preserve"> ou </w:t>
            </w:r>
            <w:proofErr w:type="spellStart"/>
            <w:r w:rsidRPr="001E0E2A">
              <w:rPr>
                <w:rFonts w:ascii="Arial" w:eastAsia="Times New Roman" w:hAnsi="Arial" w:cs="Arial"/>
                <w:color w:val="162937"/>
                <w:sz w:val="21"/>
                <w:szCs w:val="21"/>
                <w:lang w:eastAsia="pt-BR"/>
              </w:rPr>
              <w:t>monoamoniacal</w:t>
            </w:r>
            <w:proofErr w:type="spellEnd"/>
            <w:r w:rsidRPr="001E0E2A">
              <w:rPr>
                <w:rFonts w:ascii="Arial" w:eastAsia="Times New Roman" w:hAnsi="Arial" w:cs="Arial"/>
                <w:color w:val="162937"/>
                <w:sz w:val="21"/>
                <w:szCs w:val="21"/>
                <w:lang w:eastAsia="pt-BR"/>
              </w:rPr>
              <w:t>), mesmo misturado com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hidrogeno-</w:t>
            </w:r>
            <w:proofErr w:type="spellStart"/>
            <w:r w:rsidRPr="001E0E2A">
              <w:rPr>
                <w:rFonts w:ascii="Arial" w:eastAsia="Times New Roman" w:hAnsi="Arial" w:cs="Arial"/>
                <w:color w:val="162937"/>
                <w:sz w:val="21"/>
                <w:szCs w:val="21"/>
                <w:lang w:eastAsia="pt-BR"/>
              </w:rPr>
              <w:t>ortofosfato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diamônio</w:t>
            </w:r>
            <w:proofErr w:type="spellEnd"/>
            <w:r w:rsidRPr="001E0E2A">
              <w:rPr>
                <w:rFonts w:ascii="Arial" w:eastAsia="Times New Roman" w:hAnsi="Arial" w:cs="Arial"/>
                <w:color w:val="162937"/>
                <w:sz w:val="21"/>
                <w:szCs w:val="21"/>
                <w:lang w:eastAsia="pt-BR"/>
              </w:rPr>
              <w:t xml:space="preserve"> (fosfato </w:t>
            </w:r>
            <w:proofErr w:type="spellStart"/>
            <w:r w:rsidRPr="001E0E2A">
              <w:rPr>
                <w:rFonts w:ascii="Arial" w:eastAsia="Times New Roman" w:hAnsi="Arial" w:cs="Arial"/>
                <w:color w:val="162937"/>
                <w:sz w:val="21"/>
                <w:szCs w:val="21"/>
                <w:lang w:eastAsia="pt-BR"/>
              </w:rPr>
              <w:t>diamônico</w:t>
            </w:r>
            <w:proofErr w:type="spellEnd"/>
            <w:r w:rsidRPr="001E0E2A">
              <w:rPr>
                <w:rFonts w:ascii="Arial" w:eastAsia="Times New Roman" w:hAnsi="Arial" w:cs="Arial"/>
                <w:color w:val="162937"/>
                <w:sz w:val="21"/>
                <w:szCs w:val="21"/>
                <w:lang w:eastAsia="pt-BR"/>
              </w:rPr>
              <w:t xml:space="preserve"> ou </w:t>
            </w:r>
            <w:proofErr w:type="spellStart"/>
            <w:r w:rsidRPr="001E0E2A">
              <w:rPr>
                <w:rFonts w:ascii="Arial" w:eastAsia="Times New Roman" w:hAnsi="Arial" w:cs="Arial"/>
                <w:color w:val="162937"/>
                <w:sz w:val="21"/>
                <w:szCs w:val="21"/>
                <w:lang w:eastAsia="pt-BR"/>
              </w:rPr>
              <w:t>diamoniacal</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3105.51.00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Contendo nitratos e fosfatos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3105.59.00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3206.11.10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100.000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12/09/2018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63/2018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Pigmento do tipo rutilo, que contenha, em peso, 82% ou mais de dióxido de titânio,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9.672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12/09/2018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63/2018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tratado superficialmente, a base única ou combinada, com alumina (Al2O3),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pentóxido</w:t>
            </w:r>
            <w:proofErr w:type="spellEnd"/>
            <w:r w:rsidRPr="001E0E2A">
              <w:rPr>
                <w:rFonts w:ascii="Arial" w:eastAsia="Times New Roman" w:hAnsi="Arial" w:cs="Arial"/>
                <w:color w:val="162937"/>
                <w:sz w:val="21"/>
                <w:szCs w:val="21"/>
                <w:lang w:eastAsia="pt-BR"/>
              </w:rPr>
              <w:t xml:space="preserve"> de </w:t>
            </w:r>
            <w:proofErr w:type="spellStart"/>
            <w:r w:rsidRPr="001E0E2A">
              <w:rPr>
                <w:rFonts w:ascii="Arial" w:eastAsia="Times New Roman" w:hAnsi="Arial" w:cs="Arial"/>
                <w:color w:val="162937"/>
                <w:sz w:val="21"/>
                <w:szCs w:val="21"/>
                <w:lang w:eastAsia="pt-BR"/>
              </w:rPr>
              <w:t>difósforo</w:t>
            </w:r>
            <w:proofErr w:type="spellEnd"/>
            <w:r w:rsidRPr="001E0E2A">
              <w:rPr>
                <w:rFonts w:ascii="Arial" w:eastAsia="Times New Roman" w:hAnsi="Arial" w:cs="Arial"/>
                <w:color w:val="162937"/>
                <w:sz w:val="21"/>
                <w:szCs w:val="21"/>
                <w:lang w:eastAsia="pt-BR"/>
              </w:rPr>
              <w:t xml:space="preserve"> (P2O5), óxido de potássio (K2O), sílica (SiO2) e/ou compostos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orgânicos, apresentando ponto isoelétrico de pH igual ou superior a 6,5 e inferior ou igual a 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3808.69.90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77/2018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3808.91.91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xml:space="preserve">À base de </w:t>
            </w:r>
            <w:proofErr w:type="spellStart"/>
            <w:r w:rsidRPr="001E0E2A">
              <w:rPr>
                <w:rFonts w:ascii="Arial" w:eastAsia="Times New Roman" w:hAnsi="Arial" w:cs="Arial"/>
                <w:color w:val="162937"/>
                <w:sz w:val="21"/>
                <w:szCs w:val="21"/>
                <w:lang w:eastAsia="pt-BR"/>
              </w:rPr>
              <w:t>acefato</w:t>
            </w:r>
            <w:proofErr w:type="spellEnd"/>
            <w:r w:rsidRPr="001E0E2A">
              <w:rPr>
                <w:rFonts w:ascii="Arial" w:eastAsia="Times New Roman" w:hAnsi="Arial" w:cs="Arial"/>
                <w:color w:val="162937"/>
                <w:sz w:val="21"/>
                <w:szCs w:val="21"/>
                <w:lang w:eastAsia="pt-BR"/>
              </w:rPr>
              <w:t xml:space="preserve"> ou </w:t>
            </w:r>
            <w:proofErr w:type="spellStart"/>
            <w:r w:rsidRPr="001E0E2A">
              <w:rPr>
                <w:rFonts w:ascii="Arial" w:eastAsia="Times New Roman" w:hAnsi="Arial" w:cs="Arial"/>
                <w:color w:val="162937"/>
                <w:sz w:val="21"/>
                <w:szCs w:val="21"/>
                <w:lang w:eastAsia="pt-BR"/>
              </w:rPr>
              <w:t>de</w:t>
            </w:r>
            <w:r w:rsidRPr="001E0E2A">
              <w:rPr>
                <w:rFonts w:ascii="Arial" w:eastAsia="Times New Roman" w:hAnsi="Arial" w:cs="Arial"/>
                <w:i/>
                <w:iCs/>
                <w:color w:val="162937"/>
                <w:sz w:val="21"/>
                <w:szCs w:val="21"/>
                <w:lang w:eastAsia="pt-BR"/>
              </w:rPr>
              <w:t>Bacillus</w:t>
            </w:r>
            <w:proofErr w:type="spellEnd"/>
            <w:r w:rsidRPr="001E0E2A">
              <w:rPr>
                <w:rFonts w:ascii="Arial" w:eastAsia="Times New Roman" w:hAnsi="Arial" w:cs="Arial"/>
                <w:i/>
                <w:iCs/>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thuringiensis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À base </w:t>
            </w:r>
            <w:proofErr w:type="spellStart"/>
            <w:r w:rsidRPr="001E0E2A">
              <w:rPr>
                <w:rFonts w:ascii="Arial" w:eastAsia="Times New Roman" w:hAnsi="Arial" w:cs="Arial"/>
                <w:color w:val="162937"/>
                <w:sz w:val="21"/>
                <w:szCs w:val="21"/>
                <w:lang w:eastAsia="pt-BR"/>
              </w:rPr>
              <w:t>de</w:t>
            </w:r>
            <w:r w:rsidRPr="001E0E2A">
              <w:rPr>
                <w:rFonts w:ascii="Arial" w:eastAsia="Times New Roman" w:hAnsi="Arial" w:cs="Arial"/>
                <w:i/>
                <w:iCs/>
                <w:color w:val="162937"/>
                <w:sz w:val="21"/>
                <w:szCs w:val="21"/>
                <w:lang w:eastAsia="pt-BR"/>
              </w:rPr>
              <w:t>Bacillus</w:t>
            </w:r>
            <w:proofErr w:type="spellEnd"/>
            <w:r w:rsidRPr="001E0E2A">
              <w:rPr>
                <w:rFonts w:ascii="Arial" w:eastAsia="Times New Roman" w:hAnsi="Arial" w:cs="Arial"/>
                <w:i/>
                <w:iCs/>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thuringiensis</w:t>
            </w:r>
            <w:proofErr w:type="spellEnd"/>
            <w:r w:rsidRPr="001E0E2A">
              <w:rPr>
                <w:rFonts w:ascii="Arial" w:eastAsia="Times New Roman" w:hAnsi="Arial" w:cs="Arial"/>
                <w:i/>
                <w:iCs/>
                <w:color w:val="162937"/>
                <w:sz w:val="21"/>
                <w:szCs w:val="21"/>
                <w:lang w:eastAsia="pt-BR"/>
              </w:rPr>
              <w:t xml:space="preserve">, var. </w:t>
            </w:r>
            <w:proofErr w:type="spellStart"/>
            <w:r w:rsidRPr="001E0E2A">
              <w:rPr>
                <w:rFonts w:ascii="Arial" w:eastAsia="Times New Roman" w:hAnsi="Arial" w:cs="Arial"/>
                <w:i/>
                <w:iCs/>
                <w:color w:val="162937"/>
                <w:sz w:val="21"/>
                <w:szCs w:val="21"/>
                <w:lang w:eastAsia="pt-BR"/>
              </w:rPr>
              <w:t>Kustaki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À base </w:t>
            </w:r>
            <w:proofErr w:type="spellStart"/>
            <w:r w:rsidRPr="001E0E2A">
              <w:rPr>
                <w:rFonts w:ascii="Arial" w:eastAsia="Times New Roman" w:hAnsi="Arial" w:cs="Arial"/>
                <w:color w:val="162937"/>
                <w:sz w:val="21"/>
                <w:szCs w:val="21"/>
                <w:lang w:eastAsia="pt-BR"/>
              </w:rPr>
              <w:t>de</w:t>
            </w:r>
            <w:r w:rsidRPr="001E0E2A">
              <w:rPr>
                <w:rFonts w:ascii="Arial" w:eastAsia="Times New Roman" w:hAnsi="Arial" w:cs="Arial"/>
                <w:i/>
                <w:iCs/>
                <w:color w:val="162937"/>
                <w:sz w:val="21"/>
                <w:szCs w:val="21"/>
                <w:lang w:eastAsia="pt-BR"/>
              </w:rPr>
              <w:t>Bacillus</w:t>
            </w:r>
            <w:proofErr w:type="spellEnd"/>
            <w:r w:rsidRPr="001E0E2A">
              <w:rPr>
                <w:rFonts w:ascii="Arial" w:eastAsia="Times New Roman" w:hAnsi="Arial" w:cs="Arial"/>
                <w:i/>
                <w:iCs/>
                <w:color w:val="162937"/>
                <w:sz w:val="21"/>
                <w:szCs w:val="21"/>
                <w:lang w:eastAsia="pt-BR"/>
              </w:rPr>
              <w:t xml:space="preserve"> </w:t>
            </w:r>
            <w:proofErr w:type="spellStart"/>
            <w:r w:rsidRPr="001E0E2A">
              <w:rPr>
                <w:rFonts w:ascii="Arial" w:eastAsia="Times New Roman" w:hAnsi="Arial" w:cs="Arial"/>
                <w:i/>
                <w:iCs/>
                <w:color w:val="162937"/>
                <w:sz w:val="21"/>
                <w:szCs w:val="21"/>
                <w:lang w:eastAsia="pt-BR"/>
              </w:rPr>
              <w:t>thuringiensis</w:t>
            </w:r>
            <w:proofErr w:type="spellEnd"/>
            <w:r w:rsidRPr="001E0E2A">
              <w:rPr>
                <w:rFonts w:ascii="Arial" w:eastAsia="Times New Roman" w:hAnsi="Arial" w:cs="Arial"/>
                <w:i/>
                <w:iCs/>
                <w:color w:val="162937"/>
                <w:sz w:val="21"/>
                <w:szCs w:val="21"/>
                <w:lang w:eastAsia="pt-BR"/>
              </w:rPr>
              <w:t xml:space="preserve">, var. </w:t>
            </w:r>
            <w:proofErr w:type="spellStart"/>
            <w:r w:rsidRPr="001E0E2A">
              <w:rPr>
                <w:rFonts w:ascii="Arial" w:eastAsia="Times New Roman" w:hAnsi="Arial" w:cs="Arial"/>
                <w:i/>
                <w:iCs/>
                <w:color w:val="162937"/>
                <w:sz w:val="21"/>
                <w:szCs w:val="21"/>
                <w:lang w:eastAsia="pt-BR"/>
              </w:rPr>
              <w:t>Aizawai</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À base de </w:t>
            </w:r>
            <w:proofErr w:type="spellStart"/>
            <w:r w:rsidRPr="001E0E2A">
              <w:rPr>
                <w:rFonts w:ascii="Arial" w:eastAsia="Times New Roman" w:hAnsi="Arial" w:cs="Arial"/>
                <w:color w:val="162937"/>
                <w:sz w:val="21"/>
                <w:szCs w:val="21"/>
                <w:lang w:eastAsia="pt-BR"/>
              </w:rPr>
              <w:t>Bacillus</w:t>
            </w:r>
            <w:proofErr w:type="spellEnd"/>
            <w:r w:rsidRPr="001E0E2A">
              <w:rPr>
                <w:rFonts w:ascii="Arial" w:eastAsia="Times New Roman" w:hAnsi="Arial" w:cs="Arial"/>
                <w:color w:val="162937"/>
                <w:sz w:val="21"/>
                <w:szCs w:val="21"/>
                <w:lang w:eastAsia="pt-BR"/>
              </w:rPr>
              <w:t xml:space="preserve"> </w:t>
            </w:r>
            <w:proofErr w:type="spellStart"/>
            <w:r w:rsidRPr="001E0E2A">
              <w:rPr>
                <w:rFonts w:ascii="Arial" w:eastAsia="Times New Roman" w:hAnsi="Arial" w:cs="Arial"/>
                <w:color w:val="162937"/>
                <w:sz w:val="21"/>
                <w:szCs w:val="21"/>
                <w:lang w:eastAsia="pt-BR"/>
              </w:rPr>
              <w:t>thuringiensis</w:t>
            </w:r>
            <w:proofErr w:type="spellEnd"/>
            <w:r w:rsidRPr="001E0E2A">
              <w:rPr>
                <w:rFonts w:ascii="Arial" w:eastAsia="Times New Roman" w:hAnsi="Arial" w:cs="Arial"/>
                <w:color w:val="162937"/>
                <w:sz w:val="21"/>
                <w:szCs w:val="21"/>
                <w:lang w:eastAsia="pt-BR"/>
              </w:rPr>
              <w:t xml:space="preserve">, var. </w:t>
            </w:r>
            <w:proofErr w:type="spellStart"/>
            <w:r w:rsidRPr="001E0E2A">
              <w:rPr>
                <w:rFonts w:ascii="Arial" w:eastAsia="Times New Roman" w:hAnsi="Arial" w:cs="Arial"/>
                <w:color w:val="162937"/>
                <w:sz w:val="21"/>
                <w:szCs w:val="21"/>
                <w:lang w:eastAsia="pt-BR"/>
              </w:rPr>
              <w:t>Israelensis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3808.91.99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3808.92.99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3808.93.29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3821.00.00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Meios de cultura preparados para o desenvolvimento e a manutenção de microrganismos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(incluídos os vírus e organismos similares) ou de células vegetais, humanas ou animais.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3822.00.90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3823.70.10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Esteárico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Até 31/12/2018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 e 58/2018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3903.20.00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Copolímeros de estireno-</w:t>
            </w:r>
            <w:proofErr w:type="spellStart"/>
            <w:r w:rsidRPr="001E0E2A">
              <w:rPr>
                <w:rFonts w:ascii="Arial" w:eastAsia="Times New Roman" w:hAnsi="Arial" w:cs="Arial"/>
                <w:color w:val="162937"/>
                <w:sz w:val="21"/>
                <w:szCs w:val="21"/>
                <w:lang w:eastAsia="pt-BR"/>
              </w:rPr>
              <w:t>acrilonitrila</w:t>
            </w:r>
            <w:proofErr w:type="spellEnd"/>
            <w:r w:rsidRPr="001E0E2A">
              <w:rPr>
                <w:rFonts w:ascii="Arial" w:eastAsia="Times New Roman" w:hAnsi="Arial" w:cs="Arial"/>
                <w:color w:val="162937"/>
                <w:sz w:val="21"/>
                <w:szCs w:val="21"/>
                <w:lang w:eastAsia="pt-BR"/>
              </w:rPr>
              <w:t xml:space="preserve"> (SAN)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3903.30.20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Sem carga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3906.90.44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Poli (</w:t>
            </w:r>
            <w:proofErr w:type="spellStart"/>
            <w:r w:rsidRPr="001E0E2A">
              <w:rPr>
                <w:rFonts w:ascii="Arial" w:eastAsia="Times New Roman" w:hAnsi="Arial" w:cs="Arial"/>
                <w:color w:val="162937"/>
                <w:sz w:val="21"/>
                <w:szCs w:val="21"/>
                <w:lang w:eastAsia="pt-BR"/>
              </w:rPr>
              <w:t>acrilato</w:t>
            </w:r>
            <w:proofErr w:type="spellEnd"/>
            <w:r w:rsidRPr="001E0E2A">
              <w:rPr>
                <w:rFonts w:ascii="Arial" w:eastAsia="Times New Roman" w:hAnsi="Arial" w:cs="Arial"/>
                <w:color w:val="162937"/>
                <w:sz w:val="21"/>
                <w:szCs w:val="21"/>
                <w:lang w:eastAsia="pt-BR"/>
              </w:rPr>
              <w:t xml:space="preserve"> de sódio), com capacidade de absorção de uma solução aquosa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cloreto de sódio 0,9%, em peso superior ou igual a vinte vezes o seu próprio peso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3911.90.29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57/2017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w:t>
            </w:r>
            <w:proofErr w:type="spellStart"/>
            <w:r w:rsidRPr="001E0E2A">
              <w:rPr>
                <w:rFonts w:ascii="Arial" w:eastAsia="Times New Roman" w:hAnsi="Arial" w:cs="Arial"/>
                <w:color w:val="162937"/>
                <w:sz w:val="21"/>
                <w:szCs w:val="21"/>
                <w:lang w:eastAsia="pt-BR"/>
              </w:rPr>
              <w:t>Poliisocianato</w:t>
            </w:r>
            <w:proofErr w:type="spellEnd"/>
            <w:r w:rsidRPr="001E0E2A">
              <w:rPr>
                <w:rFonts w:ascii="Arial" w:eastAsia="Times New Roman" w:hAnsi="Arial" w:cs="Arial"/>
                <w:color w:val="162937"/>
                <w:sz w:val="21"/>
                <w:szCs w:val="21"/>
                <w:lang w:eastAsia="pt-BR"/>
              </w:rPr>
              <w:t xml:space="preserve"> alifático à base de </w:t>
            </w:r>
            <w:proofErr w:type="spellStart"/>
            <w:r w:rsidRPr="001E0E2A">
              <w:rPr>
                <w:rFonts w:ascii="Arial" w:eastAsia="Times New Roman" w:hAnsi="Arial" w:cs="Arial"/>
                <w:color w:val="162937"/>
                <w:sz w:val="21"/>
                <w:szCs w:val="21"/>
                <w:lang w:eastAsia="pt-BR"/>
              </w:rPr>
              <w:t>diisocianato</w:t>
            </w:r>
            <w:proofErr w:type="spellEnd"/>
            <w:r w:rsidRPr="001E0E2A">
              <w:rPr>
                <w:rFonts w:ascii="Arial" w:eastAsia="Times New Roman" w:hAnsi="Arial" w:cs="Arial"/>
                <w:color w:val="162937"/>
                <w:sz w:val="21"/>
                <w:szCs w:val="21"/>
                <w:lang w:eastAsia="pt-BR"/>
              </w:rPr>
              <w:t xml:space="preserve"> de hexametileno,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57/2017</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apresentado em forma líquida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4002.59.00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4014.10.00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Preservativos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Preservativo feminino confeccionado em borracha nitrílica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Preservativo feminino confeccionado em borracha natural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bl>
    <w:p w:rsidR="001E0E2A" w:rsidRPr="001E0E2A" w:rsidRDefault="001E0E2A" w:rsidP="001E0E2A">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3674"/>
        <w:gridCol w:w="451"/>
        <w:gridCol w:w="1133"/>
        <w:gridCol w:w="1546"/>
        <w:gridCol w:w="1140"/>
      </w:tblGrid>
      <w:tr w:rsidR="001E0E2A" w:rsidRPr="001E0E2A" w:rsidTr="001E0E2A">
        <w:trPr>
          <w:gridAfter w:val="5"/>
        </w:trPr>
        <w:tc>
          <w:tcPr>
            <w:tcW w:w="0" w:type="auto"/>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4015.19.00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produto classificado no código NCM 4015.19.00, exceto luvas de látex natural,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espessura não superior a 0,10 mm.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4703.21.00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coníferas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137/2016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produto classificado no código 4703.21.00, exceto pasta química de madeira, à soda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24 meses a partir de 29/12/2016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137/2016 e 21/2018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ao sulfato, branqueada, tipo "</w:t>
            </w:r>
            <w:proofErr w:type="spellStart"/>
            <w:r w:rsidRPr="001E0E2A">
              <w:rPr>
                <w:rFonts w:ascii="Arial" w:eastAsia="Times New Roman" w:hAnsi="Arial" w:cs="Arial"/>
                <w:color w:val="162937"/>
                <w:sz w:val="21"/>
                <w:szCs w:val="21"/>
                <w:lang w:eastAsia="pt-BR"/>
              </w:rPr>
              <w:t>fluff</w:t>
            </w:r>
            <w:proofErr w:type="spellEnd"/>
            <w:r w:rsidRPr="001E0E2A">
              <w:rPr>
                <w:rFonts w:ascii="Arial" w:eastAsia="Times New Roman" w:hAnsi="Arial" w:cs="Arial"/>
                <w:color w:val="162937"/>
                <w:sz w:val="21"/>
                <w:szCs w:val="21"/>
                <w:lang w:eastAsia="pt-BR"/>
              </w:rPr>
              <w:t>", de coníferas de fibras longas, em bobinas de 22 a 50 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largura, com umidade entre 3 e 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4805.92.90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Papéis próprios para fabricação de placas de gesso </w:t>
            </w:r>
            <w:proofErr w:type="spellStart"/>
            <w:r w:rsidRPr="001E0E2A">
              <w:rPr>
                <w:rFonts w:ascii="Arial" w:eastAsia="Times New Roman" w:hAnsi="Arial" w:cs="Arial"/>
                <w:color w:val="162937"/>
                <w:sz w:val="21"/>
                <w:szCs w:val="21"/>
                <w:lang w:eastAsia="pt-BR"/>
              </w:rPr>
              <w:t>acartonado</w:t>
            </w:r>
            <w:proofErr w:type="spellEnd"/>
            <w:r w:rsidRPr="001E0E2A">
              <w:rPr>
                <w:rFonts w:ascii="Arial" w:eastAsia="Times New Roman" w:hAnsi="Arial" w:cs="Arial"/>
                <w:color w:val="162937"/>
                <w:sz w:val="21"/>
                <w:szCs w:val="21"/>
                <w:lang w:eastAsia="pt-BR"/>
              </w:rPr>
              <w:t>, em rolo.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31.985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04/07/2018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5501.30.00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xml:space="preserve">Acrílicos ou </w:t>
            </w:r>
            <w:proofErr w:type="spellStart"/>
            <w:r w:rsidRPr="001E0E2A">
              <w:rPr>
                <w:rFonts w:ascii="Arial" w:eastAsia="Times New Roman" w:hAnsi="Arial" w:cs="Arial"/>
                <w:color w:val="162937"/>
                <w:sz w:val="21"/>
                <w:szCs w:val="21"/>
                <w:lang w:eastAsia="pt-BR"/>
              </w:rPr>
              <w:t>modacrílicos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6.240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04/07/2018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6809.11.00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Revestidos ou reforçados exclusivamente com papel ou cartão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7601.10.00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Alumínio não ligado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Alumínio não ligado, na forma de lingotes padrão, </w:t>
            </w:r>
            <w:proofErr w:type="spellStart"/>
            <w:r w:rsidRPr="001E0E2A">
              <w:rPr>
                <w:rFonts w:ascii="Arial" w:eastAsia="Times New Roman" w:hAnsi="Arial" w:cs="Arial"/>
                <w:color w:val="162937"/>
                <w:sz w:val="21"/>
                <w:szCs w:val="21"/>
                <w:lang w:eastAsia="pt-BR"/>
              </w:rPr>
              <w:t>sow</w:t>
            </w:r>
            <w:proofErr w:type="spellEnd"/>
            <w:r w:rsidRPr="001E0E2A">
              <w:rPr>
                <w:rFonts w:ascii="Arial" w:eastAsia="Times New Roman" w:hAnsi="Arial" w:cs="Arial"/>
                <w:color w:val="162937"/>
                <w:sz w:val="21"/>
                <w:szCs w:val="21"/>
                <w:lang w:eastAsia="pt-BR"/>
              </w:rPr>
              <w:t xml:space="preserve"> ou </w:t>
            </w:r>
            <w:proofErr w:type="spellStart"/>
            <w:r w:rsidRPr="001E0E2A">
              <w:rPr>
                <w:rFonts w:ascii="Arial" w:eastAsia="Times New Roman" w:hAnsi="Arial" w:cs="Arial"/>
                <w:color w:val="162937"/>
                <w:sz w:val="21"/>
                <w:szCs w:val="21"/>
                <w:lang w:eastAsia="pt-BR"/>
              </w:rPr>
              <w:t>T-bar</w:t>
            </w:r>
            <w:proofErr w:type="spellEnd"/>
            <w:r w:rsidRPr="001E0E2A">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282.500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 meses a partir de 04/07/2018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46/2018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8207.30.00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Ferramentas de embutir, de estampar ou de puncionar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8456.11.11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Para corte de chapas metálicas de espessura superior a 8mm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63/2018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Máquinas-ferramentas que operem por laser, de comando numérico, de potência inferior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63/2018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igual a 12 kW, para corte de chapas metálicas de espessura superior a 8 mm, mas inferior ou igual a 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55C6F"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w:t>
            </w:r>
            <w:r w:rsidR="001E0E2A" w:rsidRPr="001E0E2A">
              <w:rPr>
                <w:rFonts w:ascii="Arial" w:eastAsia="Times New Roman" w:hAnsi="Arial" w:cs="Arial"/>
                <w:color w:val="162937"/>
                <w:sz w:val="21"/>
                <w:szCs w:val="21"/>
                <w:lang w:eastAsia="pt-BR"/>
              </w:rPr>
              <w:t>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Centro de Usinagem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8479.50.00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Robôs industriais, não especificados nem compreendidos noutras posições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8502.31.00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energia eólica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grupo eletrogêneo de energia eólica classificado no código 8502.31.00, exceto 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potência inferior ou igual a 3.300 kVA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8502.39.00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grupo eletrogêneo classificado no código 8502.39.00, exceto os acionados por turbina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 vapor de potência inferior a 220.000kVA ou os acionados por turbina hidráulica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8507.60.00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íon de lítio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49/2018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Células de íons de lítio para acumuladores elétricos.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Até 31/12/2021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49/2018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8516.71.00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Aparelhos para preparação de café ou de chá</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Aparelhos eletrotérmicos de uso doméstico para preparação instantânea de bebidas, em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individuais, a partir de cápsulas ou grãos de café torrado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8539.50.00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Lâmpadas e tubos de diodos emissores de luz (LED)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137/2016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8703.40.00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 veículos, equipados para propulsão, simultaneamente, com um motor de pistão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alternativo de ignição por centelha (faísca) e um motor elétrico, exceto os suscetíveis de serem carregados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por conexão a uma fonte externa de energia elétrica.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igual ou superior a 0,01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igual ou superior a 0,01 MJ/km, mas não 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superior a 1,10 MJ/km, mas não superior a 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 Automóvel cujo consumo energético seja igual ou superior a 0,01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superior a 1,10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Automóvel desmontado, assim classificado o automóvel que apresenta</w:t>
            </w:r>
          </w:p>
          <w:p w:rsidR="001E0E2A" w:rsidRPr="001E0E2A" w:rsidRDefault="00155C6F"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lastRenderedPageBreak/>
              <w:t>C</w:t>
            </w:r>
            <w:r w:rsidR="001E0E2A" w:rsidRPr="001E0E2A">
              <w:rPr>
                <w:rFonts w:ascii="Arial" w:eastAsia="Times New Roman" w:hAnsi="Arial" w:cs="Arial"/>
                <w:color w:val="162937"/>
                <w:sz w:val="21"/>
                <w:szCs w:val="21"/>
                <w:lang w:eastAsia="pt-BR"/>
              </w:rPr>
              <w:t>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lastRenderedPageBreak/>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superior a 1,68 MJ/km, mas não</w:t>
            </w:r>
          </w:p>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Automóvel cujo consumo energético seja superior a 1,10 MJ/km, mas não superior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superior a 1,68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009 - Automóvel cujo consumo energético seja superior a 1,68 MJ/km, mas não superior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8703.60.00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 veículos, equipados para propulsão, simultaneamente, com um motor de pistão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alternativo de ignição por centelha (faísca) e um motor elétrico, suscetíveis de serem carregados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conexão a uma fonte externa de energia elétrica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igual ou superior a 0,01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igual ou superior a 0,01 MJ/km, mas não 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superior a 1,10 MJ/km, mas não superior a 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 Automóvel cujo consumo energético seja igual ou superior a 0,01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1,10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superior a 1,10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cujo consumo energético seja superior a 1,68 MJ/km, mas não superior a 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Automóvel cujo consumo energético seja superior a 1,10 MJ/km, mas não superior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1,68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cujo consumo energético seja superior a 1,68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009 - Automóvel cujo consumo energético seja igual ou superior a 1,68 MJ/km, mas não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a 2,07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8703.80.00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 veículos, equipados unicamente com motor elétrico de propulsão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Automóvel semidesmontado, assim classificado o automóvel que, com exceção da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se apresenta desmontado, com autonomia de, no 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Automóvel desmontado, assim classificado o automóvel que apresenta carroceria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desmontada, com autonomia de, no 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Automóvel montado com autonomia de no 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8704.90.00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Automóvel para transporte de mercadorias semidesmontado, assim classificado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automóvel que, com exceção da carroceria, se apresenta desmontado, equipado unicamente com motor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elétrico para propulsão, com energia proveniente de acumuladores elétricos, com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autonomia de, no 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Automóvel para transporte de mercadorias desmontado, assim classificado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automóvel que apresenta carroceria desmontada, equipado unicamente com motor elétrico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xml:space="preserve">propulsão, com energia proveniente de acumuladores elétricos, com autonomia </w:t>
            </w:r>
            <w:proofErr w:type="gramStart"/>
            <w:r w:rsidRPr="001E0E2A">
              <w:rPr>
                <w:rFonts w:ascii="Arial" w:eastAsia="Times New Roman" w:hAnsi="Arial" w:cs="Arial"/>
                <w:color w:val="162937"/>
                <w:sz w:val="21"/>
                <w:szCs w:val="21"/>
                <w:lang w:eastAsia="pt-BR"/>
              </w:rPr>
              <w:t>de, no</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Automóvel para transporte de mercadorias, montado, equipado unicamente com motor elétrico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 xml:space="preserve">para propulsão, com energia proveniente de acumuladores elétricos, com autonomia </w:t>
            </w:r>
            <w:proofErr w:type="gramStart"/>
            <w:r w:rsidRPr="001E0E2A">
              <w:rPr>
                <w:rFonts w:ascii="Arial" w:eastAsia="Times New Roman" w:hAnsi="Arial" w:cs="Arial"/>
                <w:color w:val="162937"/>
                <w:sz w:val="21"/>
                <w:szCs w:val="21"/>
                <w:lang w:eastAsia="pt-BR"/>
              </w:rPr>
              <w:t>de, no</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mínimo, 80 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8705.10.10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Com haste telescópica de altura máxima superior ou igual a 42m, capacidade máxima de elevação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superior ou igual a 60 toneladas, segundo a Norma DIN 15019, Parte 2, e com 2 ou mais eixos de rodas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55C6F"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w:t>
            </w:r>
            <w:r w:rsidR="001E0E2A" w:rsidRPr="001E0E2A">
              <w:rPr>
                <w:rFonts w:ascii="Arial" w:eastAsia="Times New Roman" w:hAnsi="Arial" w:cs="Arial"/>
                <w:color w:val="162937"/>
                <w:sz w:val="21"/>
                <w:szCs w:val="21"/>
                <w:lang w:eastAsia="pt-BR"/>
              </w:rPr>
              <w:t>irecionáveis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Com haste telescópica de altura máxima superior ou igual a 42m, capacidade máxima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elevação superior ou igual a 60 toneladas, segundo a Norma DIN 15019, Parte 2, e com 4 ou mais eixos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rodas direcionáveis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8705.30.00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Veículos de combate a incêndio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49/2018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Veículo de combate a incêndio e resgate de aeronaves em aeródromos, preparado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49/2018</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operação em qualquer tipo de terreno, com motor turbo diesel Euro 5 de 16.1 litros, 6 cilindros em linha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potência de 700HP a 1.800 rpm, tração 6x6 integral, câmbio automático de 6 velocidades,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aceleração de 0 a 80km/h em até 32seg, considerando um peso operacional de 36.000kg a 800 metros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altitude, dotado de: tanque de água para 12.500 litros, tanque de líquido gerador de espuma (LGE)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1.500 litros e sistema automático de dosagem de espuma com taxas de 1%, 3% e 6%; sistema de pó</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químico com reservatório de 225kg e capacidade de descarga de até 2,5kg/</w:t>
            </w:r>
            <w:proofErr w:type="spellStart"/>
            <w:r w:rsidRPr="001E0E2A">
              <w:rPr>
                <w:rFonts w:ascii="Arial" w:eastAsia="Times New Roman" w:hAnsi="Arial" w:cs="Arial"/>
                <w:color w:val="162937"/>
                <w:sz w:val="21"/>
                <w:szCs w:val="21"/>
                <w:lang w:eastAsia="pt-BR"/>
              </w:rPr>
              <w:t>seg</w:t>
            </w:r>
            <w:proofErr w:type="spellEnd"/>
            <w:r w:rsidRPr="001E0E2A">
              <w:rPr>
                <w:rFonts w:ascii="Arial" w:eastAsia="Times New Roman" w:hAnsi="Arial" w:cs="Arial"/>
                <w:color w:val="162937"/>
                <w:sz w:val="21"/>
                <w:szCs w:val="21"/>
                <w:lang w:eastAsia="pt-BR"/>
              </w:rPr>
              <w:t>; canhões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teto e de para-choque, de longo alcance, com sistemas de iluminação por LEDs integrados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capacidades máximas de descarga de agentes extintores, de até 9.000 e 1.500 litros por minuto,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respectivamente; bicos aspersores sob o veículo na parte dianteira e traseira para expedição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espuma de autoproteção; dispositivos de iluminação e sinalização.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8712.00.10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Bicicletas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9018.39.21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 borracha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9018.39.29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Qualquer produto classificado no código 9018.39.29, exceto sondas e cânulas </w:t>
            </w:r>
            <w:proofErr w:type="spellStart"/>
            <w:r w:rsidRPr="001E0E2A">
              <w:rPr>
                <w:rFonts w:ascii="Arial" w:eastAsia="Times New Roman" w:hAnsi="Arial" w:cs="Arial"/>
                <w:color w:val="162937"/>
                <w:sz w:val="21"/>
                <w:szCs w:val="21"/>
                <w:lang w:eastAsia="pt-BR"/>
              </w:rPr>
              <w:t>endotraquiais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descartáveis e cateter intravenoso de uso periférico sobre agulha e de uso único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Times New Roman" w:eastAsia="Times New Roman" w:hAnsi="Times New Roman" w:cs="Times New Roman"/>
                <w:lang w:eastAsia="pt-BR"/>
              </w:rPr>
            </w:pP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9018.90.99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001 - Conjunto descartável de circulação assistida (1.2)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002 - Conjunto descartável de balão </w:t>
            </w:r>
            <w:proofErr w:type="spellStart"/>
            <w:r w:rsidRPr="001E0E2A">
              <w:rPr>
                <w:rFonts w:ascii="Arial" w:eastAsia="Times New Roman" w:hAnsi="Arial" w:cs="Arial"/>
                <w:color w:val="162937"/>
                <w:sz w:val="21"/>
                <w:szCs w:val="21"/>
                <w:lang w:eastAsia="pt-BR"/>
              </w:rPr>
              <w:t>intra-aórtico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003 - Linha arterial ou venosa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004 - Máquinas </w:t>
            </w:r>
            <w:proofErr w:type="spellStart"/>
            <w:r w:rsidRPr="001E0E2A">
              <w:rPr>
                <w:rFonts w:ascii="Arial" w:eastAsia="Times New Roman" w:hAnsi="Arial" w:cs="Arial"/>
                <w:color w:val="162937"/>
                <w:sz w:val="21"/>
                <w:szCs w:val="21"/>
                <w:lang w:eastAsia="pt-BR"/>
              </w:rPr>
              <w:t>cicladoras</w:t>
            </w:r>
            <w:proofErr w:type="spellEnd"/>
            <w:r w:rsidRPr="001E0E2A">
              <w:rPr>
                <w:rFonts w:ascii="Arial" w:eastAsia="Times New Roman" w:hAnsi="Arial" w:cs="Arial"/>
                <w:color w:val="162937"/>
                <w:sz w:val="21"/>
                <w:szCs w:val="21"/>
                <w:lang w:eastAsia="pt-BR"/>
              </w:rPr>
              <w:t xml:space="preserve"> para diálise </w:t>
            </w:r>
            <w:proofErr w:type="spellStart"/>
            <w:r w:rsidRPr="001E0E2A">
              <w:rPr>
                <w:rFonts w:ascii="Arial" w:eastAsia="Times New Roman" w:hAnsi="Arial" w:cs="Arial"/>
                <w:color w:val="162937"/>
                <w:sz w:val="21"/>
                <w:szCs w:val="21"/>
                <w:lang w:eastAsia="pt-BR"/>
              </w:rPr>
              <w:t>peritonial</w:t>
            </w:r>
            <w:proofErr w:type="spellEnd"/>
            <w:r w:rsidRPr="001E0E2A">
              <w:rPr>
                <w:rFonts w:ascii="Arial" w:eastAsia="Times New Roman" w:hAnsi="Arial" w:cs="Arial"/>
                <w:color w:val="162937"/>
                <w:sz w:val="21"/>
                <w:szCs w:val="21"/>
                <w:lang w:eastAsia="pt-BR"/>
              </w:rPr>
              <w:t xml:space="preserve"> e seus acessórios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005 - Equipamento de drenagem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006 - Cápsula protetora do adaptador de titânio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007 - Equipamentos de transferência ou similar para diálise </w:t>
            </w:r>
            <w:r w:rsidR="00155C6F">
              <w:rPr>
                <w:rFonts w:ascii="Arial" w:eastAsia="Times New Roman" w:hAnsi="Arial" w:cs="Arial"/>
                <w:color w:val="162937"/>
                <w:sz w:val="21"/>
                <w:szCs w:val="21"/>
                <w:lang w:eastAsia="pt-BR"/>
              </w:rPr>
              <w:t>peritoneal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Ex</w:t>
            </w:r>
            <w:proofErr w:type="spellEnd"/>
            <w:r w:rsidRPr="001E0E2A">
              <w:rPr>
                <w:rFonts w:ascii="Arial" w:eastAsia="Times New Roman" w:hAnsi="Arial" w:cs="Arial"/>
                <w:color w:val="162937"/>
                <w:sz w:val="21"/>
                <w:szCs w:val="21"/>
                <w:lang w:eastAsia="pt-BR"/>
              </w:rPr>
              <w:t xml:space="preserve"> 008 - Equipamento cassete </w:t>
            </w:r>
            <w:proofErr w:type="spellStart"/>
            <w:r w:rsidRPr="001E0E2A">
              <w:rPr>
                <w:rFonts w:ascii="Arial" w:eastAsia="Times New Roman" w:hAnsi="Arial" w:cs="Arial"/>
                <w:color w:val="162937"/>
                <w:sz w:val="21"/>
                <w:szCs w:val="21"/>
                <w:lang w:eastAsia="pt-BR"/>
              </w:rPr>
              <w:t>cicladora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9021.31.10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proofErr w:type="spellStart"/>
            <w:r w:rsidRPr="001E0E2A">
              <w:rPr>
                <w:rFonts w:ascii="Arial" w:eastAsia="Times New Roman" w:hAnsi="Arial" w:cs="Arial"/>
                <w:color w:val="162937"/>
                <w:sz w:val="21"/>
                <w:szCs w:val="21"/>
                <w:lang w:eastAsia="pt-BR"/>
              </w:rPr>
              <w:t>Femurais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9021.31.90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9021.50.00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-Marca-passos (estimuladores cardíacos), exceto as partes e acessórios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r w:rsidR="001E0E2A" w:rsidRPr="001E0E2A" w:rsidTr="001E0E2A">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9503.00.29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Parte e acessórios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E0E2A" w:rsidRPr="001E0E2A" w:rsidRDefault="001E0E2A" w:rsidP="001E0E2A">
            <w:pPr>
              <w:spacing w:after="0" w:line="240" w:lineRule="auto"/>
              <w:jc w:val="left"/>
              <w:rPr>
                <w:rFonts w:ascii="Arial" w:eastAsia="Times New Roman" w:hAnsi="Arial" w:cs="Arial"/>
                <w:color w:val="162937"/>
                <w:sz w:val="21"/>
                <w:szCs w:val="21"/>
                <w:lang w:eastAsia="pt-BR"/>
              </w:rPr>
            </w:pPr>
            <w:r w:rsidRPr="001E0E2A">
              <w:rPr>
                <w:rFonts w:ascii="Arial" w:eastAsia="Times New Roman" w:hAnsi="Arial" w:cs="Arial"/>
                <w:color w:val="162937"/>
                <w:sz w:val="21"/>
                <w:szCs w:val="21"/>
                <w:lang w:eastAsia="pt-BR"/>
              </w:rPr>
              <w:t>125/2016</w:t>
            </w:r>
          </w:p>
        </w:tc>
      </w:tr>
    </w:tbl>
    <w:p w:rsidR="00797D06" w:rsidRPr="00797D06" w:rsidRDefault="00797D06" w:rsidP="00797D06">
      <w:pPr>
        <w:shd w:val="clear" w:color="auto" w:fill="FFFFFF"/>
        <w:spacing w:after="0" w:line="240" w:lineRule="auto"/>
        <w:jc w:val="center"/>
        <w:rPr>
          <w:rFonts w:ascii="Arial" w:eastAsia="Times New Roman" w:hAnsi="Arial" w:cs="Arial"/>
          <w:b/>
          <w:bCs/>
          <w:caps/>
          <w:color w:val="172938"/>
          <w:sz w:val="29"/>
          <w:szCs w:val="29"/>
          <w:lang w:eastAsia="pt-BR"/>
        </w:rPr>
      </w:pPr>
      <w:r w:rsidRPr="00797D06">
        <w:rPr>
          <w:rFonts w:ascii="Arial" w:eastAsia="Times New Roman" w:hAnsi="Arial" w:cs="Arial"/>
          <w:b/>
          <w:bCs/>
          <w:caps/>
          <w:color w:val="172938"/>
          <w:sz w:val="29"/>
          <w:szCs w:val="29"/>
          <w:lang w:eastAsia="pt-BR"/>
        </w:rPr>
        <w:t>RESOLUÇÃO Nº 9, DE 25 DE OUTUBRO DE 2018</w:t>
      </w:r>
      <w:r w:rsidR="00155C6F">
        <w:rPr>
          <w:rFonts w:ascii="Arial" w:eastAsia="Times New Roman" w:hAnsi="Arial" w:cs="Arial"/>
          <w:b/>
          <w:bCs/>
          <w:caps/>
          <w:color w:val="172938"/>
          <w:sz w:val="29"/>
          <w:szCs w:val="29"/>
          <w:lang w:eastAsia="pt-BR"/>
        </w:rPr>
        <w:t xml:space="preserve"> (DOU 26/10/2018)</w:t>
      </w:r>
    </w:p>
    <w:p w:rsidR="00797D06" w:rsidRPr="00797D06" w:rsidRDefault="00797D06" w:rsidP="00797D06">
      <w:pPr>
        <w:shd w:val="clear" w:color="auto" w:fill="FFFFFF"/>
        <w:spacing w:after="0" w:line="240" w:lineRule="auto"/>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Autoriza unidades federadas a publicar relação de atos normativos e efetuar o registro e o depósito da documentação comprobatória, conforme o disposto nos parágrafos únicos das cláusulas terceira e quarta do Convênio ICMS 190/17.</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 PRESIDENTE DO CONSELHO NACIONAL DE POLITICA FAZENDARIA-CONFAZ, em exercício, no uso de suas atribuições que lhe confere o §1º do art. 4º e o art. 41 do Regimento do CONFAZ, aprovado pelo Convênio ICMS 133/97, de 12 de dezembro de 1997, conforme deliberação do Conselho Nacional de Política Fazendária - CONFAZ, na sua 309ª reunião extraordinária, realizada no dia 25 de outubro de 2018, em Brasília, DF, resolve:</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797D06">
        <w:rPr>
          <w:rFonts w:ascii="Arial" w:eastAsia="Times New Roman" w:hAnsi="Arial" w:cs="Arial"/>
          <w:color w:val="162937"/>
          <w:sz w:val="21"/>
          <w:szCs w:val="21"/>
          <w:lang w:eastAsia="pt-BR"/>
        </w:rPr>
        <w:t>Art</w:t>
      </w:r>
      <w:proofErr w:type="spellEnd"/>
      <w:r w:rsidRPr="00797D06">
        <w:rPr>
          <w:rFonts w:ascii="Arial" w:eastAsia="Times New Roman" w:hAnsi="Arial" w:cs="Arial"/>
          <w:color w:val="162937"/>
          <w:sz w:val="21"/>
          <w:szCs w:val="21"/>
          <w:lang w:eastAsia="pt-BR"/>
        </w:rPr>
        <w:t xml:space="preserve"> 1º Ficam autorizados os Estados do Mato Grosso do Sul e Paraná,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Parágrafo único. Fica estendido até 27 de dezembro de 2019, para os Estados supracitados, o prazo para registrar e depositar na Secretaria Executiva do CONFAZ a documentação comprobatória correspondente aos atos concessivos dos benefícios fiscais mencionados no caput, inclusive os correspondentes atos normativos, conforme disposição do parágrafo único da cláusula quarta do Convênio ICMS 190/17.</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2º Esta resolução entra em vigor na data da sua publicação no Diário Oficial da União.</w:t>
      </w:r>
    </w:p>
    <w:p w:rsidR="00797D06" w:rsidRPr="00797D06" w:rsidRDefault="00797D06" w:rsidP="00797D06">
      <w:pPr>
        <w:shd w:val="clear" w:color="auto" w:fill="FFFFFF"/>
        <w:spacing w:after="0" w:line="240" w:lineRule="auto"/>
        <w:jc w:val="center"/>
        <w:rPr>
          <w:rFonts w:ascii="Arial" w:eastAsia="Times New Roman" w:hAnsi="Arial" w:cs="Arial"/>
          <w:caps/>
          <w:color w:val="162937"/>
          <w:sz w:val="21"/>
          <w:szCs w:val="21"/>
          <w:lang w:eastAsia="pt-BR"/>
        </w:rPr>
      </w:pPr>
      <w:r w:rsidRPr="00797D06">
        <w:rPr>
          <w:rFonts w:ascii="Arial" w:eastAsia="Times New Roman" w:hAnsi="Arial" w:cs="Arial"/>
          <w:caps/>
          <w:color w:val="162937"/>
          <w:sz w:val="21"/>
          <w:szCs w:val="21"/>
          <w:lang w:eastAsia="pt-BR"/>
        </w:rPr>
        <w:t>ANA PAULA VITALI JANES VESCOVI</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ÚNICO</w:t>
      </w:r>
    </w:p>
    <w:p w:rsidR="00797D06" w:rsidRPr="00797D06" w:rsidRDefault="00797D06" w:rsidP="00797D06">
      <w:pPr>
        <w:shd w:val="clear" w:color="auto" w:fill="FFFFFF"/>
        <w:spacing w:after="0" w:line="240" w:lineRule="auto"/>
        <w:ind w:firstLine="1200"/>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 - MATO GROSSO DO SUL</w:t>
      </w:r>
    </w:p>
    <w:tbl>
      <w:tblPr>
        <w:tblW w:w="0" w:type="auto"/>
        <w:tblCellMar>
          <w:top w:w="15" w:type="dxa"/>
          <w:left w:w="15" w:type="dxa"/>
          <w:bottom w:w="15" w:type="dxa"/>
          <w:right w:w="15" w:type="dxa"/>
        </w:tblCellMar>
        <w:tblLook w:val="04A0" w:firstRow="1" w:lastRow="0" w:firstColumn="1" w:lastColumn="0" w:noHBand="0" w:noVBand="1"/>
      </w:tblPr>
      <w:tblGrid>
        <w:gridCol w:w="744"/>
        <w:gridCol w:w="1163"/>
        <w:gridCol w:w="1801"/>
        <w:gridCol w:w="1332"/>
        <w:gridCol w:w="1343"/>
        <w:gridCol w:w="1050"/>
        <w:gridCol w:w="1593"/>
      </w:tblGrid>
      <w:tr w:rsidR="00797D06" w:rsidRPr="00797D06" w:rsidTr="00797D06">
        <w:trPr>
          <w:gridAfter w:val="6"/>
        </w:trPr>
        <w:tc>
          <w:tcPr>
            <w:tcW w:w="0" w:type="auto"/>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OBSERVAÇÕES</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07.165/1993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Dispõe sobre a isenção do ICMS nas operações de transferência de bens da TELEMS S.A. para a EMBRATEL S.A.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1º Ficam isentas do Imposto sobre Operações Relativas à Circulação de Mercadorias e sobre Prestações de Serviços de Transporte Interestadual e Intermunicipal e de Comunicação, as operações decorrentes da cessão de bens da empresa "Telecomunicações de Mato Grosso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14/04/1993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14/04/1993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do Sul S.A. - TELEMS", </w:t>
            </w:r>
            <w:r w:rsidRPr="00797D06">
              <w:rPr>
                <w:rFonts w:ascii="Arial" w:eastAsia="Times New Roman" w:hAnsi="Arial" w:cs="Arial"/>
                <w:color w:val="162937"/>
                <w:sz w:val="21"/>
                <w:szCs w:val="21"/>
                <w:lang w:eastAsia="pt-BR"/>
              </w:rPr>
              <w:lastRenderedPageBreak/>
              <w:t>integrantes do Sistema de Telecomunicações da roda digital de Dourados - ZUZU, para a "Empresa Brasileira de Telecomunicações S.A. - EMBRATEL".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08.931/1997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Dispõe sobre a isenção do ICMS nas operações que destinem mercadorias ao executor do Projeto Gasoduto Brasil-Bolívia e dá outras providências.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14/10/1997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21/08/1997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09.578/1999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Dispõe sobre as operações realizadas com produtos farmacêuticos.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1º, I; 8º e seguintes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05/08/1999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05/08/1999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09.983/2000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Cria o Programa de Verticalização da Pequena Produção Agropecuária do Estado de Mato Grosso do Sul - PROVE Pantanal, estabelece normas especiais de tratamento simplificado e diferenciado e dispõe sobre o tratamento tributário dispensado à Unidade Familiar de Processamento Agroindustrial - UFPA.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18/07/2000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18/07/2000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10.252/2001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Regulamenta os casos de transferência voluntária de bens ao Estado, por sujeitos passivos do ICMS, e dá outras providências.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1º A transferência voluntária de bens ao Estado, para o abatimento de débito do Imposto sobre Operações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Art. 1º</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15/02/2001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15/02/2001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Relativas à Circulação de Mercadorias e sobre Prestações de Serviços de Transporte Interestadual e Intermunicipal e de Comunicação (ICMS) e a implementação de projetos sociais, nos termos da autorização contida na regra do art. 6°, § 4°, da Lei n. 2.645, de 11 de julho de 2003, devem ser feitas segundo a disciplina deste Decreto. [...]</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4º Tratando-se de mercadoria objeto da atividade econômica do devedor do ICMS (art. 1º, § 2º, I), a operação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transferência voluntária de tal mercadoria ao Estado, para o efeito de abatimento de débito anterior, fica dispensada da cobrança do imposto.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Parágrafo único. A dispensa da cobrança do imposto referida no caput está condicionada à sua repercussão no preço final do </w:t>
            </w:r>
            <w:r w:rsidRPr="00797D06">
              <w:rPr>
                <w:rFonts w:ascii="Arial" w:eastAsia="Times New Roman" w:hAnsi="Arial" w:cs="Arial"/>
                <w:color w:val="162937"/>
                <w:sz w:val="21"/>
                <w:szCs w:val="21"/>
                <w:lang w:eastAsia="pt-BR"/>
              </w:rPr>
              <w:lastRenderedPageBreak/>
              <w:t>bem e à plena regularidade fiscal da operação.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10.481/2001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Altera o Decreto n. 10.098, de 27 de outubro de 2000, que dispõe sobre tratamento tributário a ser dispensado aos estabelecimentos cujas atividades se enquadrem nos Códigos de Atividades Econômicas (CAE) 41.010, 40.130 e 40.902 e dá outras providências.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Art. 4º Nas hipóteses dos </w:t>
            </w:r>
            <w:proofErr w:type="spellStart"/>
            <w:r w:rsidRPr="00797D06">
              <w:rPr>
                <w:rFonts w:ascii="Arial" w:eastAsia="Times New Roman" w:hAnsi="Arial" w:cs="Arial"/>
                <w:color w:val="162937"/>
                <w:sz w:val="21"/>
                <w:szCs w:val="21"/>
                <w:lang w:eastAsia="pt-BR"/>
              </w:rPr>
              <w:t>arts</w:t>
            </w:r>
            <w:proofErr w:type="spellEnd"/>
            <w:r w:rsidRPr="00797D06">
              <w:rPr>
                <w:rFonts w:ascii="Arial" w:eastAsia="Times New Roman" w:hAnsi="Arial" w:cs="Arial"/>
                <w:color w:val="162937"/>
                <w:sz w:val="21"/>
                <w:szCs w:val="21"/>
                <w:lang w:eastAsia="pt-BR"/>
              </w:rPr>
              <w:t>. 1o e 4o do Decreto n. 10.098, de 27 de outubro de 2000, as autorizações específicas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em vigor em 31 de julho de 2001 ficam prorrogadas para 30 de setembro de 2001, podendo a sua próxima renovação ser concedida por prazo inferior ao estabelecido em decorrência das alterações introduzidas por este Decreto, de forma que as renovações seguintes possam coincidir, no que se refere ao prazo e conforme o caso, com o primeiro ou o segundo semestres do ano ou com o ano civil.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Parágrafo único. Na hipótese do art. 4o-A do Decreto mencionado no caput deste artigo, acrescentado por este Decreto, a autorização específica inicial pode ser concedida por prazo inferior a um ano, de forma que a sua renovação possa coincidir com o ano civil.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05/07/2001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01/07/2001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14.383/2016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Dá nova redação ao </w:t>
            </w:r>
            <w:proofErr w:type="spellStart"/>
            <w:r w:rsidRPr="00797D06">
              <w:rPr>
                <w:rFonts w:ascii="Arial" w:eastAsia="Times New Roman" w:hAnsi="Arial" w:cs="Arial"/>
                <w:color w:val="162937"/>
                <w:sz w:val="21"/>
                <w:szCs w:val="21"/>
                <w:lang w:eastAsia="pt-BR"/>
              </w:rPr>
              <w:t>Subanexo</w:t>
            </w:r>
            <w:proofErr w:type="spellEnd"/>
            <w:r w:rsidRPr="00797D06">
              <w:rPr>
                <w:rFonts w:ascii="Arial" w:eastAsia="Times New Roman" w:hAnsi="Arial" w:cs="Arial"/>
                <w:color w:val="162937"/>
                <w:sz w:val="21"/>
                <w:szCs w:val="21"/>
                <w:lang w:eastAsia="pt-BR"/>
              </w:rPr>
              <w:t xml:space="preserve"> Único - Relação das Mercadorias Sujeitas ao Regime de Substituição Tributária nas Operações Subsequentes, do Anexo III - Da Substituição Tributária, ao Regulamento do ICMS, e dá outras providências.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5º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29/01/2016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29/01/2016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Art. 5º Fica o Secretário de Estado de Fazenda autorizado a fixar, mediante regime especial, autorização específica ou termo de acordo, percentuais de margem de valor agregado, em substituição àqueles constantes no </w:t>
            </w:r>
            <w:proofErr w:type="spellStart"/>
            <w:r w:rsidRPr="00797D06">
              <w:rPr>
                <w:rFonts w:ascii="Arial" w:eastAsia="Times New Roman" w:hAnsi="Arial" w:cs="Arial"/>
                <w:color w:val="162937"/>
                <w:sz w:val="21"/>
                <w:szCs w:val="21"/>
                <w:lang w:eastAsia="pt-BR"/>
              </w:rPr>
              <w:t>Subanexo</w:t>
            </w:r>
            <w:proofErr w:type="spellEnd"/>
            <w:r w:rsidRPr="00797D06">
              <w:rPr>
                <w:rFonts w:ascii="Arial" w:eastAsia="Times New Roman" w:hAnsi="Arial" w:cs="Arial"/>
                <w:color w:val="162937"/>
                <w:sz w:val="21"/>
                <w:szCs w:val="21"/>
                <w:lang w:eastAsia="pt-BR"/>
              </w:rPr>
              <w:t xml:space="preserve"> Único - Relação das Mercadorias Sujeitas ao Regime de Substituição </w:t>
            </w:r>
            <w:r w:rsidRPr="00797D06">
              <w:rPr>
                <w:rFonts w:ascii="Arial" w:eastAsia="Times New Roman" w:hAnsi="Arial" w:cs="Arial"/>
                <w:color w:val="162937"/>
                <w:sz w:val="21"/>
                <w:szCs w:val="21"/>
                <w:lang w:eastAsia="pt-BR"/>
              </w:rPr>
              <w:lastRenderedPageBreak/>
              <w:t>Tributária nas Operações Subsequentes, do Anexo III - Da Substituição Tributária, ao Regulamento do ICMS, aprovado pelo Decreto nº 9.203, de 18 de setembro de 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1.239/1991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Reformula a política de desenvolvimento industrial do Estado de Mato Grosso do Sul e dá outras providências.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19/12/1991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01/01/1992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1.810/1997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288. Os débitos de qualquer origem ou natureza para com a Fazenda Pública Estadual podem ser parcelados, nas condições e prazos estabelecidos em regulamentação específica. [...]</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6º No caso de devedor em recuperação judicial, o parcelamento do crédito tributário pode ser deferido em até sessenta parcelas mensais e sucessivas. (§ 6º: acrescentado pela Lei nº 4.425, de 7 de novembro de 2013. Efeitos a partir de 08.11.2013.)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288, § 6º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23/12/1997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23/12/1997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3.404/2007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Dispõe sobre a localização de estabelecimentos industriais para a produção de açúcar e álcool carburante, para </w:t>
            </w:r>
            <w:r w:rsidRPr="00797D06">
              <w:rPr>
                <w:rFonts w:ascii="Arial" w:eastAsia="Times New Roman" w:hAnsi="Arial" w:cs="Arial"/>
                <w:color w:val="162937"/>
                <w:sz w:val="21"/>
                <w:szCs w:val="21"/>
                <w:lang w:eastAsia="pt-BR"/>
              </w:rPr>
              <w:lastRenderedPageBreak/>
              <w:t>fins de fruição de incentivos ou benefícios fiscais, e dá outras providências.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4º Poderá ter benefício fiscal adicional, a indústria de açúcar e ou álcool etílico carburante que:</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adquirir</w:t>
            </w:r>
            <w:proofErr w:type="gramEnd"/>
            <w:r w:rsidRPr="00797D06">
              <w:rPr>
                <w:rFonts w:ascii="Arial" w:eastAsia="Times New Roman" w:hAnsi="Arial" w:cs="Arial"/>
                <w:color w:val="162937"/>
                <w:sz w:val="21"/>
                <w:szCs w:val="21"/>
                <w:lang w:eastAsia="pt-BR"/>
              </w:rPr>
              <w:t xml:space="preserve"> de terceiros, agricultores locais, localizados no Estado, no mínimo 30% (trinta por cento) de matéria prima.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Art. 4º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31/07/2007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31/07/2007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(cana-de-açúcar) utilizada no seu processo produtivo;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se</w:t>
            </w:r>
            <w:proofErr w:type="gramEnd"/>
            <w:r w:rsidRPr="00797D06">
              <w:rPr>
                <w:rFonts w:ascii="Arial" w:eastAsia="Times New Roman" w:hAnsi="Arial" w:cs="Arial"/>
                <w:color w:val="162937"/>
                <w:sz w:val="21"/>
                <w:szCs w:val="21"/>
                <w:lang w:eastAsia="pt-BR"/>
              </w:rPr>
              <w:t xml:space="preserve"> estabelecer, incorporando ao seu processo produtivo, para o cultivo de cana-de-açúcar, o aproveitamento de áreas degradadas;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III - eliminar a queima de palha de cana-de-açúcar em prazo inferior ao estabelecido no art. 3º;</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IV - </w:t>
            </w:r>
            <w:proofErr w:type="gramStart"/>
            <w:r w:rsidRPr="00797D06">
              <w:rPr>
                <w:rFonts w:ascii="Arial" w:eastAsia="Times New Roman" w:hAnsi="Arial" w:cs="Arial"/>
                <w:color w:val="162937"/>
                <w:sz w:val="21"/>
                <w:szCs w:val="21"/>
                <w:lang w:eastAsia="pt-BR"/>
              </w:rPr>
              <w:t>implementar</w:t>
            </w:r>
            <w:proofErr w:type="gramEnd"/>
            <w:r w:rsidRPr="00797D06">
              <w:rPr>
                <w:rFonts w:ascii="Arial" w:eastAsia="Times New Roman" w:hAnsi="Arial" w:cs="Arial"/>
                <w:color w:val="162937"/>
                <w:sz w:val="21"/>
                <w:szCs w:val="21"/>
                <w:lang w:eastAsia="pt-BR"/>
              </w:rPr>
              <w:t xml:space="preserve"> programas de proteção aos seus trabalhadores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Regulamento do ICMS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Art. 61. Nos casos estabelecidos no Anexo VI a este Regulamento e nos termos nele previstos, fica facultado ao contribuinte a opção pelo </w:t>
            </w:r>
            <w:r w:rsidRPr="00797D06">
              <w:rPr>
                <w:rFonts w:ascii="Arial" w:eastAsia="Times New Roman" w:hAnsi="Arial" w:cs="Arial"/>
                <w:color w:val="162937"/>
                <w:sz w:val="21"/>
                <w:szCs w:val="21"/>
                <w:lang w:eastAsia="pt-BR"/>
              </w:rPr>
              <w:lastRenderedPageBreak/>
              <w:t>abatimento de percentagem fixa, a título de crédito relativamente a operações ou prestações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anteriores.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Parágrafo único. Nesses casos, fica vedada a apropriação, pelo contribuinte, dos créditos destacados nos documentos fiscais </w:t>
            </w:r>
            <w:proofErr w:type="spellStart"/>
            <w:r w:rsidRPr="00797D06">
              <w:rPr>
                <w:rFonts w:ascii="Arial" w:eastAsia="Times New Roman" w:hAnsi="Arial" w:cs="Arial"/>
                <w:color w:val="162937"/>
                <w:sz w:val="21"/>
                <w:szCs w:val="21"/>
                <w:lang w:eastAsia="pt-BR"/>
              </w:rPr>
              <w:t>acobertadores</w:t>
            </w:r>
            <w:proofErr w:type="spellEnd"/>
            <w:r w:rsidRPr="00797D06">
              <w:rPr>
                <w:rFonts w:ascii="Arial" w:eastAsia="Times New Roman" w:hAnsi="Arial" w:cs="Arial"/>
                <w:color w:val="162937"/>
                <w:sz w:val="21"/>
                <w:szCs w:val="21"/>
                <w:lang w:eastAsia="pt-BR"/>
              </w:rPr>
              <w:t xml:space="preserve"> das mercadorias entradas ou dos serviços recebidos no seu estabelecimento.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Dos Benefícios Fiscais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30. Ficam isentas, por tempo indeterminado, as operações internas com leite de produção sul-mato-grossense:</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em</w:t>
            </w:r>
            <w:proofErr w:type="gramEnd"/>
            <w:r w:rsidRPr="00797D06">
              <w:rPr>
                <w:rFonts w:ascii="Arial" w:eastAsia="Times New Roman" w:hAnsi="Arial" w:cs="Arial"/>
                <w:color w:val="162937"/>
                <w:sz w:val="21"/>
                <w:szCs w:val="21"/>
                <w:lang w:eastAsia="pt-BR"/>
              </w:rPr>
              <w:t xml:space="preserve"> estado natural;</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pasteurizado</w:t>
            </w:r>
            <w:proofErr w:type="gramEnd"/>
            <w:r w:rsidRPr="00797D06">
              <w:rPr>
                <w:rFonts w:ascii="Arial" w:eastAsia="Times New Roman" w:hAnsi="Arial" w:cs="Arial"/>
                <w:color w:val="162937"/>
                <w:sz w:val="21"/>
                <w:szCs w:val="21"/>
                <w:lang w:eastAsia="pt-BR"/>
              </w:rPr>
              <w:t xml:space="preserve"> tipo C ou reconstituído, ambos com três por cento de gordura;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III - pasteurizado tipo A e tipo B, exceto longa vida.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1º A isenção prevista no caput deste artigo não se aplica nas operações internas destinadas: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a</w:t>
            </w:r>
            <w:proofErr w:type="gramEnd"/>
            <w:r w:rsidRPr="00797D06">
              <w:rPr>
                <w:rFonts w:ascii="Arial" w:eastAsia="Times New Roman" w:hAnsi="Arial" w:cs="Arial"/>
                <w:color w:val="162937"/>
                <w:sz w:val="21"/>
                <w:szCs w:val="21"/>
                <w:lang w:eastAsia="pt-BR"/>
              </w:rPr>
              <w:t xml:space="preserve"> estabelecimentos industrializadores do leite, salvo aquelas cujo leite </w:t>
            </w:r>
            <w:r w:rsidRPr="00797D06">
              <w:rPr>
                <w:rFonts w:ascii="Arial" w:eastAsia="Times New Roman" w:hAnsi="Arial" w:cs="Arial"/>
                <w:color w:val="162937"/>
                <w:sz w:val="21"/>
                <w:szCs w:val="21"/>
                <w:lang w:eastAsia="pt-BR"/>
              </w:rPr>
              <w:lastRenderedPageBreak/>
              <w:t xml:space="preserve">seja destinado à </w:t>
            </w:r>
            <w:proofErr w:type="spellStart"/>
            <w:r w:rsidRPr="00797D06">
              <w:rPr>
                <w:rFonts w:ascii="Arial" w:eastAsia="Times New Roman" w:hAnsi="Arial" w:cs="Arial"/>
                <w:color w:val="162937"/>
                <w:sz w:val="21"/>
                <w:szCs w:val="21"/>
                <w:lang w:eastAsia="pt-BR"/>
              </w:rPr>
              <w:t>pausterização</w:t>
            </w:r>
            <w:proofErr w:type="spellEnd"/>
            <w:r w:rsidRPr="00797D06">
              <w:rPr>
                <w:rFonts w:ascii="Arial" w:eastAsia="Times New Roman" w:hAnsi="Arial" w:cs="Arial"/>
                <w:color w:val="162937"/>
                <w:sz w:val="21"/>
                <w:szCs w:val="21"/>
                <w:lang w:eastAsia="pt-BR"/>
              </w:rPr>
              <w:t xml:space="preserve"> (incisos II e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a</w:t>
            </w:r>
            <w:proofErr w:type="gramEnd"/>
            <w:r w:rsidRPr="00797D06">
              <w:rPr>
                <w:rFonts w:ascii="Arial" w:eastAsia="Times New Roman" w:hAnsi="Arial" w:cs="Arial"/>
                <w:color w:val="162937"/>
                <w:sz w:val="21"/>
                <w:szCs w:val="21"/>
                <w:lang w:eastAsia="pt-BR"/>
              </w:rPr>
              <w:t xml:space="preserve"> qualquer estabelecimento, nos casos em que a operação </w:t>
            </w:r>
            <w:proofErr w:type="spellStart"/>
            <w:r w:rsidRPr="00797D06">
              <w:rPr>
                <w:rFonts w:ascii="Arial" w:eastAsia="Times New Roman" w:hAnsi="Arial" w:cs="Arial"/>
                <w:color w:val="162937"/>
                <w:sz w:val="21"/>
                <w:szCs w:val="21"/>
                <w:lang w:eastAsia="pt-BR"/>
              </w:rPr>
              <w:t>subseqüente</w:t>
            </w:r>
            <w:proofErr w:type="spellEnd"/>
            <w:r w:rsidRPr="00797D06">
              <w:rPr>
                <w:rFonts w:ascii="Arial" w:eastAsia="Times New Roman" w:hAnsi="Arial" w:cs="Arial"/>
                <w:color w:val="162937"/>
                <w:sz w:val="21"/>
                <w:szCs w:val="21"/>
                <w:lang w:eastAsia="pt-BR"/>
              </w:rPr>
              <w:t xml:space="preserve"> com o leite seja de saída interestadual.</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 2º Nas operações internas com leite não alcançadas pela isenção aplica-se o diferimento previsto nos </w:t>
            </w:r>
            <w:proofErr w:type="spellStart"/>
            <w:r w:rsidRPr="00797D06">
              <w:rPr>
                <w:rFonts w:ascii="Arial" w:eastAsia="Times New Roman" w:hAnsi="Arial" w:cs="Arial"/>
                <w:color w:val="162937"/>
                <w:sz w:val="21"/>
                <w:szCs w:val="21"/>
                <w:lang w:eastAsia="pt-BR"/>
              </w:rPr>
              <w:t>arts</w:t>
            </w:r>
            <w:proofErr w:type="spellEnd"/>
            <w:r w:rsidRPr="00797D06">
              <w:rPr>
                <w:rFonts w:ascii="Arial" w:eastAsia="Times New Roman" w:hAnsi="Arial" w:cs="Arial"/>
                <w:color w:val="162937"/>
                <w:sz w:val="21"/>
                <w:szCs w:val="21"/>
                <w:lang w:eastAsia="pt-BR"/>
              </w:rPr>
              <w:t>. 4o-A e 4o-B do Decreto n. 6.996, de 4 de janeiro de 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Da Substituição Tributária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6º-D. Nas operações internas realizadas, no período de 1º de abril de 2016 a 31 de dezembro de 2018,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6º-D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estabelecimentos industriais localizados neste Estado, com os produtos constantes na Tabela XVIII - Produtos Alimentícios, do Anexo Único a este Anexo, cujas operações passaram a ser regidas pelo regime de substituição tributária a partir de 1º de março de 2016, a base de cálculo, para efeito de retenção e </w:t>
            </w:r>
            <w:r w:rsidRPr="00797D06">
              <w:rPr>
                <w:rFonts w:ascii="Arial" w:eastAsia="Times New Roman" w:hAnsi="Arial" w:cs="Arial"/>
                <w:color w:val="162937"/>
                <w:sz w:val="21"/>
                <w:szCs w:val="21"/>
                <w:lang w:eastAsia="pt-BR"/>
              </w:rPr>
              <w:lastRenderedPageBreak/>
              <w:t>pagamento do ICMS pelo referido regime, relativamente às operações subsequentes, pode ser o valor obtido pelo somatório das seguintes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parcelas, observado o disposto neste artigo: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o</w:t>
            </w:r>
            <w:proofErr w:type="gramEnd"/>
            <w:r w:rsidRPr="00797D06">
              <w:rPr>
                <w:rFonts w:ascii="Arial" w:eastAsia="Times New Roman" w:hAnsi="Arial" w:cs="Arial"/>
                <w:color w:val="162937"/>
                <w:sz w:val="21"/>
                <w:szCs w:val="21"/>
                <w:lang w:eastAsia="pt-BR"/>
              </w:rPr>
              <w:t xml:space="preserve"> valor da operação própria realizada pelo estabelecimento industrial;</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o</w:t>
            </w:r>
            <w:proofErr w:type="gramEnd"/>
            <w:r w:rsidRPr="00797D06">
              <w:rPr>
                <w:rFonts w:ascii="Arial" w:eastAsia="Times New Roman" w:hAnsi="Arial" w:cs="Arial"/>
                <w:color w:val="162937"/>
                <w:sz w:val="21"/>
                <w:szCs w:val="21"/>
                <w:lang w:eastAsia="pt-BR"/>
              </w:rPr>
              <w:t xml:space="preserve"> montante dos valores de seguro, frete e outros encargos cobrados ou transferíveis aos adquirentes dos produtos;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III - o valor resultante da aplicação, sobre o montante que resultar do somatório das parcelas a que se referem os incisos I e II do caput deste artigo, do percentual de margem de valor agregado estabelecido em autorização específica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deferida pelo Secretário de Estado de Fazenda.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 1º Para efeito deste artigo, a fixação do percentual a que se refere o inciso III do caput deste artigo pode ser feita por Código </w:t>
            </w:r>
            <w:r w:rsidRPr="00797D06">
              <w:rPr>
                <w:rFonts w:ascii="Arial" w:eastAsia="Times New Roman" w:hAnsi="Arial" w:cs="Arial"/>
                <w:color w:val="162937"/>
                <w:sz w:val="21"/>
                <w:szCs w:val="21"/>
                <w:lang w:eastAsia="pt-BR"/>
              </w:rPr>
              <w:lastRenderedPageBreak/>
              <w:t>Especificado da Substituição Tributária (CEST) ou por produto.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2º No caso de produto para o qual exista valor estabelecido na lista denominada Valor Real Pesquisado, para o comércio por atacado, se o valor correspondente à soma das parcelas a que se referem os incisos I e II do caput deste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artigo for inferior ao valor estabelecido nessa lista, a base de cálculo, para efeito do que dispõe este artigo, é o valor correspondente ao valor estabelecido nessa lista, adicionado do valor resultante da aplicação, sobre ele, do percentual de margem de valor agregado a que se refere o inciso III do caput deste artigo.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3º A autorização específica de que trata o inciso III do caput deste artigo deve ser deferida com validade não superior ao período de um ano, podendo ser renovada, sucessivamente, por igual período, observado o termo final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vigência deste tratamento </w:t>
            </w:r>
            <w:r w:rsidRPr="00797D06">
              <w:rPr>
                <w:rFonts w:ascii="Arial" w:eastAsia="Times New Roman" w:hAnsi="Arial" w:cs="Arial"/>
                <w:color w:val="162937"/>
                <w:sz w:val="21"/>
                <w:szCs w:val="21"/>
                <w:lang w:eastAsia="pt-BR"/>
              </w:rPr>
              <w:lastRenderedPageBreak/>
              <w:t>tributário previsto no caput deste artigo.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4º Não havendo qualquer débito de tributo estadual pendente de pagamento, constante nos registros da Secretaria de Estado de Fazenda, em relação a fatos geradores ocorridos anteriormente à data do vencimento da autorização específica, inicial ou renovada, a sua validade fica automaticamente prorrogada para o período para o qual a autorização possa ser renovada.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Da Substituição Tributária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41. A base de cálculo do imposto a ser retido e recolhido por este regime de substituição tributária é o valor correspondente ao preço de venda ao consumidor, constante em tabela estabelecida por órgão competente ou, na falta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desta, o preço sugerido pelo fabricante ou remetente, assim entendido aquele constante em catálogo ou lista de preços de sua </w:t>
            </w:r>
            <w:r w:rsidRPr="00797D06">
              <w:rPr>
                <w:rFonts w:ascii="Arial" w:eastAsia="Times New Roman" w:hAnsi="Arial" w:cs="Arial"/>
                <w:color w:val="162937"/>
                <w:sz w:val="21"/>
                <w:szCs w:val="21"/>
                <w:lang w:eastAsia="pt-BR"/>
              </w:rPr>
              <w:lastRenderedPageBreak/>
              <w:t>emissão, acrescido, em ambos os casos, do valor do frete quando não incluído no preço. (Art. 41: nova redação dada pelo Decreto nº 12.088/2006. Efeitos desde 1°.04.2006.)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Parágrafo </w:t>
            </w:r>
            <w:proofErr w:type="spellStart"/>
            <w:r w:rsidRPr="00797D06">
              <w:rPr>
                <w:rFonts w:ascii="Arial" w:eastAsia="Times New Roman" w:hAnsi="Arial" w:cs="Arial"/>
                <w:color w:val="162937"/>
                <w:sz w:val="21"/>
                <w:szCs w:val="21"/>
                <w:lang w:eastAsia="pt-BR"/>
              </w:rPr>
              <w:t>único.Inexistindo</w:t>
            </w:r>
            <w:proofErr w:type="spellEnd"/>
            <w:r w:rsidRPr="00797D06">
              <w:rPr>
                <w:rFonts w:ascii="Arial" w:eastAsia="Times New Roman" w:hAnsi="Arial" w:cs="Arial"/>
                <w:color w:val="162937"/>
                <w:sz w:val="21"/>
                <w:szCs w:val="21"/>
                <w:lang w:eastAsia="pt-BR"/>
              </w:rPr>
              <w:t xml:space="preserve"> o preço a que se refere o caput deste </w:t>
            </w:r>
            <w:proofErr w:type="spellStart"/>
            <w:r w:rsidRPr="00797D06">
              <w:rPr>
                <w:rFonts w:ascii="Arial" w:eastAsia="Times New Roman" w:hAnsi="Arial" w:cs="Arial"/>
                <w:color w:val="162937"/>
                <w:sz w:val="21"/>
                <w:szCs w:val="21"/>
                <w:lang w:eastAsia="pt-BR"/>
              </w:rPr>
              <w:t>artigo,a</w:t>
            </w:r>
            <w:proofErr w:type="spellEnd"/>
            <w:r w:rsidRPr="00797D06">
              <w:rPr>
                <w:rFonts w:ascii="Arial" w:eastAsia="Times New Roman" w:hAnsi="Arial" w:cs="Arial"/>
                <w:color w:val="162937"/>
                <w:sz w:val="21"/>
                <w:szCs w:val="21"/>
                <w:lang w:eastAsia="pt-BR"/>
              </w:rPr>
              <w:t xml:space="preserve"> base de cálculo é o valor estabelecido no Termo de Acordo de que trata o artigo anterior, e, no caso de inexistência de Termo de Acordo ou de fixação do referido valor, a base de cálculo deve ser o valor obtido pelo somatório das seguintes parcelas: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o</w:t>
            </w:r>
            <w:proofErr w:type="gramEnd"/>
            <w:r w:rsidRPr="00797D06">
              <w:rPr>
                <w:rFonts w:ascii="Arial" w:eastAsia="Times New Roman" w:hAnsi="Arial" w:cs="Arial"/>
                <w:color w:val="162937"/>
                <w:sz w:val="21"/>
                <w:szCs w:val="21"/>
                <w:lang w:eastAsia="pt-BR"/>
              </w:rPr>
              <w:t xml:space="preserve"> valor da operação própria realizada pelo remetente;</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o</w:t>
            </w:r>
            <w:proofErr w:type="gramEnd"/>
            <w:r w:rsidRPr="00797D06">
              <w:rPr>
                <w:rFonts w:ascii="Arial" w:eastAsia="Times New Roman" w:hAnsi="Arial" w:cs="Arial"/>
                <w:color w:val="162937"/>
                <w:sz w:val="21"/>
                <w:szCs w:val="21"/>
                <w:lang w:eastAsia="pt-BR"/>
              </w:rPr>
              <w:t xml:space="preserve"> montante dos valores de seguro, frete e outros encargos cobrados ou transferíveis aos adquirentes de mercadoria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ou tomadores de serviço;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III - a margem de valor agregado relativa às operações subsequentes, obtida mediante a aplicação do </w:t>
            </w:r>
            <w:r w:rsidRPr="00797D06">
              <w:rPr>
                <w:rFonts w:ascii="Arial" w:eastAsia="Times New Roman" w:hAnsi="Arial" w:cs="Arial"/>
                <w:color w:val="162937"/>
                <w:sz w:val="21"/>
                <w:szCs w:val="21"/>
                <w:lang w:eastAsia="pt-BR"/>
              </w:rPr>
              <w:lastRenderedPageBreak/>
              <w:t xml:space="preserve">percentual previsto no </w:t>
            </w:r>
            <w:proofErr w:type="spellStart"/>
            <w:r w:rsidRPr="00797D06">
              <w:rPr>
                <w:rFonts w:ascii="Arial" w:eastAsia="Times New Roman" w:hAnsi="Arial" w:cs="Arial"/>
                <w:color w:val="162937"/>
                <w:sz w:val="21"/>
                <w:szCs w:val="21"/>
                <w:lang w:eastAsia="pt-BR"/>
              </w:rPr>
              <w:t>Subanexo</w:t>
            </w:r>
            <w:proofErr w:type="spellEnd"/>
            <w:r w:rsidRPr="00797D06">
              <w:rPr>
                <w:rFonts w:ascii="Arial" w:eastAsia="Times New Roman" w:hAnsi="Arial" w:cs="Arial"/>
                <w:color w:val="162937"/>
                <w:sz w:val="21"/>
                <w:szCs w:val="21"/>
                <w:lang w:eastAsia="pt-BR"/>
              </w:rPr>
              <w:t xml:space="preserve"> Único deste Anexo. (Inciso III: nova redação dada pelo Decreto n° 14.722/2017. Efeitos a partir de 26.04.2017.)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Da Substituição Tributária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48-A. No caso de substituição tributária relativa às operações subsequentes, a Secretaria de Estado de Fazenda, mediante termo de acordo celebrado com o contribuinte substituto, pode: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48-A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fixar</w:t>
            </w:r>
            <w:proofErr w:type="gramEnd"/>
            <w:r w:rsidRPr="00797D06">
              <w:rPr>
                <w:rFonts w:ascii="Arial" w:eastAsia="Times New Roman" w:hAnsi="Arial" w:cs="Arial"/>
                <w:color w:val="162937"/>
                <w:sz w:val="21"/>
                <w:szCs w:val="21"/>
                <w:lang w:eastAsia="pt-BR"/>
              </w:rPr>
              <w:t xml:space="preserve"> margem de valor agregado distinta da estabelecida neste Anexo;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estabelecer</w:t>
            </w:r>
            <w:proofErr w:type="gramEnd"/>
            <w:r w:rsidRPr="00797D06">
              <w:rPr>
                <w:rFonts w:ascii="Arial" w:eastAsia="Times New Roman" w:hAnsi="Arial" w:cs="Arial"/>
                <w:color w:val="162937"/>
                <w:sz w:val="21"/>
                <w:szCs w:val="21"/>
                <w:lang w:eastAsia="pt-BR"/>
              </w:rPr>
              <w:t xml:space="preserve"> percentual de redução, nos casos em que o preço sugerido pelo fabricante ou pelo remetente, assim entendido aquele constante em catálogo ou da lista de preços de sua emissão, esteja estabelecido como base de cálculo.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1º A redução a que se refere o inciso II do caput deste artigo não pode ser superior a cinquenta por cento do preço sugerido.</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 2º A aplicação das disposições </w:t>
            </w:r>
            <w:r w:rsidRPr="00797D06">
              <w:rPr>
                <w:rFonts w:ascii="Arial" w:eastAsia="Times New Roman" w:hAnsi="Arial" w:cs="Arial"/>
                <w:color w:val="162937"/>
                <w:sz w:val="21"/>
                <w:szCs w:val="21"/>
                <w:lang w:eastAsia="pt-BR"/>
              </w:rPr>
              <w:lastRenderedPageBreak/>
              <w:t>deste artigo é condicionada à existência de estudo ou de parecer, realizado ou emitido por servidor ou por unidade da Secretaria de Estado de Fazenda, justificando a adoção das medidas a que se referem os incisos I e II do caput deste artigo.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Anexo 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Do Parcelamento dos Débitos Fiscais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12. As multas previstas no art. 117 da Lei n. 1.810, de 22 de dezembro de 1997, desde que liquidadas juntamente com as demais partes componentes do crédito tributário, estão sujeitas às seguintes regras:</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 - </w:t>
            </w:r>
            <w:proofErr w:type="gramStart"/>
            <w:r w:rsidRPr="00797D06">
              <w:rPr>
                <w:rFonts w:ascii="Arial" w:eastAsia="Times New Roman" w:hAnsi="Arial" w:cs="Arial"/>
                <w:color w:val="162937"/>
                <w:sz w:val="21"/>
                <w:szCs w:val="21"/>
                <w:lang w:eastAsia="pt-BR"/>
              </w:rPr>
              <w:t>no</w:t>
            </w:r>
            <w:proofErr w:type="gramEnd"/>
            <w:r w:rsidRPr="00797D06">
              <w:rPr>
                <w:rFonts w:ascii="Arial" w:eastAsia="Times New Roman" w:hAnsi="Arial" w:cs="Arial"/>
                <w:color w:val="162937"/>
                <w:sz w:val="21"/>
                <w:szCs w:val="21"/>
                <w:lang w:eastAsia="pt-BR"/>
              </w:rPr>
              <w:t xml:space="preserve"> caso de parcelamento em até quatro parcelas mensais, devem ser reduzidas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 nº 9.203/98</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 quarenta por cento do seu valor, quando requerido até o vigésimo dia seguinte ao da ciência do ato fiscal que intimou o devedor;</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b) sessenta por cento do seu valor, no caso de requerimento promovido antes do julgamento </w:t>
            </w:r>
            <w:r w:rsidRPr="00797D06">
              <w:rPr>
                <w:rFonts w:ascii="Arial" w:eastAsia="Times New Roman" w:hAnsi="Arial" w:cs="Arial"/>
                <w:color w:val="162937"/>
                <w:sz w:val="21"/>
                <w:szCs w:val="21"/>
                <w:lang w:eastAsia="pt-BR"/>
              </w:rPr>
              <w:lastRenderedPageBreak/>
              <w:t>administrativo de do débito;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segunda instância;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c) setenta por cento do seu valor, quando requerido até o vigésimo dia da intimação do julgamento na segunda instância administrativa;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 oitenta por cento do seu valor, no caso de requerimento promovido antes do ajuizamento da ação de cobrança executiva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II - </w:t>
            </w:r>
            <w:proofErr w:type="gramStart"/>
            <w:r w:rsidRPr="00797D06">
              <w:rPr>
                <w:rFonts w:ascii="Arial" w:eastAsia="Times New Roman" w:hAnsi="Arial" w:cs="Arial"/>
                <w:color w:val="162937"/>
                <w:sz w:val="21"/>
                <w:szCs w:val="21"/>
                <w:lang w:eastAsia="pt-BR"/>
              </w:rPr>
              <w:t>no</w:t>
            </w:r>
            <w:proofErr w:type="gramEnd"/>
            <w:r w:rsidRPr="00797D06">
              <w:rPr>
                <w:rFonts w:ascii="Arial" w:eastAsia="Times New Roman" w:hAnsi="Arial" w:cs="Arial"/>
                <w:color w:val="162937"/>
                <w:sz w:val="21"/>
                <w:szCs w:val="21"/>
                <w:lang w:eastAsia="pt-BR"/>
              </w:rPr>
              <w:t xml:space="preserve"> caso de parcelamento em mais de quatro e até quarenta e oito parcelas, devem ser reduzidas para: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a) </w:t>
            </w:r>
            <w:proofErr w:type="spellStart"/>
            <w:r w:rsidRPr="00797D06">
              <w:rPr>
                <w:rFonts w:ascii="Arial" w:eastAsia="Times New Roman" w:hAnsi="Arial" w:cs="Arial"/>
                <w:color w:val="162937"/>
                <w:sz w:val="21"/>
                <w:szCs w:val="21"/>
                <w:lang w:eastAsia="pt-BR"/>
              </w:rPr>
              <w:t>cinqüenta</w:t>
            </w:r>
            <w:proofErr w:type="spellEnd"/>
            <w:r w:rsidRPr="00797D06">
              <w:rPr>
                <w:rFonts w:ascii="Arial" w:eastAsia="Times New Roman" w:hAnsi="Arial" w:cs="Arial"/>
                <w:color w:val="162937"/>
                <w:sz w:val="21"/>
                <w:szCs w:val="21"/>
                <w:lang w:eastAsia="pt-BR"/>
              </w:rPr>
              <w:t xml:space="preserve"> por cento do seu valor, quando requerido até o vigésimo dia seguinte ao da ciência do ato fiscal que intimou o devedor;</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b) setenta por cento do seu valor, no caso de requerimento promovido antes do julgamento administrativo de segunda instância;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c) oitenta por cento do seu valor, quando requerido até o vigésimo dia da intimação do julgamento na segunda instância administrativa;</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d) noventa por cento do seu </w:t>
            </w:r>
            <w:r w:rsidRPr="00797D06">
              <w:rPr>
                <w:rFonts w:ascii="Arial" w:eastAsia="Times New Roman" w:hAnsi="Arial" w:cs="Arial"/>
                <w:color w:val="162937"/>
                <w:sz w:val="21"/>
                <w:szCs w:val="21"/>
                <w:lang w:eastAsia="pt-BR"/>
              </w:rPr>
              <w:lastRenderedPageBreak/>
              <w:t>valor, no caso de requerimento promovido antes do ajuizamento da ação de cobrança executiva do débito.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bl>
    <w:p w:rsidR="00797D06" w:rsidRPr="00797D06" w:rsidRDefault="00797D06" w:rsidP="00797D06">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797D06">
        <w:rPr>
          <w:rFonts w:ascii="Arial" w:eastAsia="Times New Roman" w:hAnsi="Arial" w:cs="Arial"/>
          <w:color w:val="162937"/>
          <w:sz w:val="21"/>
          <w:szCs w:val="21"/>
          <w:lang w:eastAsia="pt-BR"/>
        </w:rPr>
        <w:t>II - PARANÁ</w:t>
      </w:r>
    </w:p>
    <w:tbl>
      <w:tblPr>
        <w:tblW w:w="0" w:type="auto"/>
        <w:tblCellMar>
          <w:top w:w="15" w:type="dxa"/>
          <w:left w:w="15" w:type="dxa"/>
          <w:bottom w:w="15" w:type="dxa"/>
          <w:right w:w="15" w:type="dxa"/>
        </w:tblCellMar>
        <w:tblLook w:val="04A0" w:firstRow="1" w:lastRow="0" w:firstColumn="1" w:lastColumn="0" w:noHBand="0" w:noVBand="1"/>
      </w:tblPr>
      <w:tblGrid>
        <w:gridCol w:w="761"/>
        <w:gridCol w:w="1075"/>
        <w:gridCol w:w="1654"/>
        <w:gridCol w:w="1399"/>
        <w:gridCol w:w="1432"/>
        <w:gridCol w:w="1075"/>
        <w:gridCol w:w="1630"/>
      </w:tblGrid>
      <w:tr w:rsidR="00797D06" w:rsidRPr="00797D06" w:rsidTr="00797D06">
        <w:trPr>
          <w:gridAfter w:val="6"/>
        </w:trPr>
        <w:tc>
          <w:tcPr>
            <w:tcW w:w="0" w:type="auto"/>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Times New Roman" w:eastAsia="Times New Roman" w:hAnsi="Times New Roman" w:cs="Times New Roman"/>
                <w:b/>
                <w:bCs/>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OBSERVAÇÕES</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11.580, de 14/11/1996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Autoriza o contribuinte do ramo de fornecimento de alimentação e bebidas em bares, restaurantes e estabelecimentos similares, em substituição ao regime normal de apuração do ICMS, apurar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9º do art. 25, acrescentada pela Lei n. 13.961, de 19/12/2002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29/01/2003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29/01/2003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Alterada Lei n. 18.573, de 30/09/2015</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imposto devido mensalmente mediante aplicação do percentual de 3,2% (três inteiros e dois décimos por cento) sobre a receita bruta auferida, excluindo-se desta os valores correspondentes a saídas de mercadorias abrangidas por substituição tributária.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11.580, de 14/11/1996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 xml:space="preserve">Autoriza o Secretário da Fazenda a, na forma do inciso III do art. 172 do Código Tributário Nacional, remitir créditos tributários cujo valor atualizado seja inferior à </w:t>
            </w:r>
            <w:r w:rsidRPr="00797D06">
              <w:rPr>
                <w:rFonts w:ascii="Arial" w:eastAsia="Times New Roman" w:hAnsi="Arial" w:cs="Arial"/>
                <w:color w:val="162937"/>
                <w:sz w:val="21"/>
                <w:szCs w:val="21"/>
                <w:lang w:eastAsia="pt-BR"/>
              </w:rPr>
              <w:lastRenderedPageBreak/>
              <w:t>multa mínima prevista nesta 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lastRenderedPageBreak/>
              <w:t>Inciso I do 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14/11/1996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01/11/1996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Autoriza o contribuinte do ramo de fornecimento de alimentação e bebidas em bares, restaurantes e estabelecimentos similares, em substituição ao regime normal de apuração do ICMS, calcular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Alterado pelo Decreto n.</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n. 2.003 de 24/07/2015</w:t>
            </w:r>
          </w:p>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Atualmente a matéria está prevista no</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imposto devido mensalmente mediante aplicação do percentual de 3,2% (três inteiros e dois décimos por cento) sobre a receita bruta auferida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37 do RICMS (Decreto n. 7.871/2017)</w:t>
            </w:r>
          </w:p>
        </w:tc>
      </w:tr>
      <w:tr w:rsidR="00797D06" w:rsidRPr="00797D06" w:rsidTr="00797D0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Autoriza o Secretário de Estado da Fazenda, na forma do inciso III do art. 172 do Código Tributário Nacional, remitir créditos tributários, cujo valor atualizado seja inferior ao correspondente à multa mínima prevista no § 4º do art. 674 deste Regulamento (equivalente a 4 (quatro) UPF/PR)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Art. 683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97D06" w:rsidRPr="00797D06" w:rsidRDefault="00797D06" w:rsidP="00797D06">
            <w:pPr>
              <w:spacing w:after="0" w:line="240" w:lineRule="auto"/>
              <w:jc w:val="left"/>
              <w:rPr>
                <w:rFonts w:ascii="Arial" w:eastAsia="Times New Roman" w:hAnsi="Arial" w:cs="Arial"/>
                <w:color w:val="162937"/>
                <w:sz w:val="21"/>
                <w:szCs w:val="21"/>
                <w:lang w:eastAsia="pt-BR"/>
              </w:rPr>
            </w:pPr>
            <w:r w:rsidRPr="00797D06">
              <w:rPr>
                <w:rFonts w:ascii="Arial" w:eastAsia="Times New Roman" w:hAnsi="Arial" w:cs="Arial"/>
                <w:color w:val="162937"/>
                <w:sz w:val="21"/>
                <w:szCs w:val="21"/>
                <w:lang w:eastAsia="pt-BR"/>
              </w:rPr>
              <w:t>Atualmente a matéria está prevista no art. 601 do RICMS (Decreto n. 7.871/2017)</w:t>
            </w:r>
          </w:p>
        </w:tc>
      </w:tr>
    </w:tbl>
    <w:p w:rsidR="00797D06" w:rsidRDefault="00797D06" w:rsidP="00797D06">
      <w:pPr>
        <w:shd w:val="clear" w:color="auto" w:fill="FFFFFF"/>
        <w:spacing w:after="75" w:line="240" w:lineRule="auto"/>
        <w:jc w:val="left"/>
        <w:rPr>
          <w:rFonts w:ascii="Arial" w:eastAsia="Times New Roman" w:hAnsi="Arial" w:cs="Arial"/>
          <w:color w:val="FF0000"/>
          <w:sz w:val="14"/>
          <w:szCs w:val="14"/>
          <w:lang w:eastAsia="pt-BR"/>
        </w:rPr>
      </w:pPr>
      <w:r w:rsidRPr="00797D06">
        <w:rPr>
          <w:rFonts w:ascii="Arial" w:eastAsia="Times New Roman" w:hAnsi="Arial" w:cs="Arial"/>
          <w:color w:val="FF0000"/>
          <w:sz w:val="14"/>
          <w:szCs w:val="14"/>
          <w:lang w:eastAsia="pt-BR"/>
        </w:rPr>
        <w:t>Este conteúdo não substitui o publicado na versão certificada (</w:t>
      </w:r>
      <w:proofErr w:type="spellStart"/>
      <w:r w:rsidRPr="00797D06">
        <w:rPr>
          <w:rFonts w:ascii="Arial" w:eastAsia="Times New Roman" w:hAnsi="Arial" w:cs="Arial"/>
          <w:color w:val="FF0000"/>
          <w:sz w:val="14"/>
          <w:szCs w:val="14"/>
          <w:lang w:eastAsia="pt-BR"/>
        </w:rPr>
        <w:t>pdf</w:t>
      </w:r>
      <w:proofErr w:type="spellEnd"/>
      <w:r w:rsidRPr="00797D06">
        <w:rPr>
          <w:rFonts w:ascii="Arial" w:eastAsia="Times New Roman" w:hAnsi="Arial" w:cs="Arial"/>
          <w:color w:val="FF0000"/>
          <w:sz w:val="14"/>
          <w:szCs w:val="14"/>
          <w:lang w:eastAsia="pt-BR"/>
        </w:rPr>
        <w:t>).</w:t>
      </w:r>
    </w:p>
    <w:p w:rsidR="00797D06" w:rsidRDefault="00797D06" w:rsidP="00797D06">
      <w:pPr>
        <w:shd w:val="clear" w:color="auto" w:fill="FFFFFF"/>
        <w:spacing w:after="75" w:line="240" w:lineRule="auto"/>
        <w:jc w:val="left"/>
        <w:rPr>
          <w:rFonts w:ascii="Arial" w:eastAsia="Times New Roman" w:hAnsi="Arial" w:cs="Arial"/>
          <w:color w:val="FF0000"/>
          <w:sz w:val="14"/>
          <w:szCs w:val="14"/>
          <w:lang w:eastAsia="pt-BR"/>
        </w:rPr>
      </w:pPr>
    </w:p>
    <w:p w:rsidR="00BA3DA8" w:rsidRDefault="00BA3DA8" w:rsidP="00BA3DA8">
      <w:pPr>
        <w:shd w:val="clear" w:color="auto" w:fill="FFFFFF"/>
        <w:spacing w:after="0" w:line="240" w:lineRule="auto"/>
        <w:jc w:val="center"/>
        <w:rPr>
          <w:rFonts w:ascii="Arial" w:eastAsia="Times New Roman" w:hAnsi="Arial" w:cs="Arial"/>
          <w:caps/>
          <w:color w:val="162937"/>
          <w:sz w:val="21"/>
          <w:szCs w:val="21"/>
          <w:lang w:eastAsia="pt-BR"/>
        </w:rPr>
      </w:pPr>
    </w:p>
    <w:p w:rsidR="00BA3DA8" w:rsidRPr="00BA3DA8" w:rsidRDefault="00BA3DA8" w:rsidP="00BA3DA8">
      <w:pPr>
        <w:shd w:val="clear" w:color="auto" w:fill="FFFFFF"/>
        <w:spacing w:after="0" w:line="240" w:lineRule="auto"/>
        <w:rPr>
          <w:rFonts w:ascii="Arial" w:eastAsia="Times New Roman" w:hAnsi="Arial" w:cs="Arial"/>
          <w:caps/>
          <w:color w:val="162937"/>
          <w:sz w:val="21"/>
          <w:szCs w:val="21"/>
          <w:lang w:eastAsia="pt-BR"/>
        </w:rPr>
      </w:pPr>
    </w:p>
    <w:p w:rsidR="00BA3DA8" w:rsidRPr="00BA3DA8" w:rsidRDefault="00BA3DA8" w:rsidP="00BA3DA8">
      <w:pPr>
        <w:shd w:val="clear" w:color="auto" w:fill="FFFFFF"/>
        <w:spacing w:after="0" w:line="240" w:lineRule="auto"/>
        <w:ind w:firstLine="1200"/>
        <w:rPr>
          <w:rFonts w:ascii="Arial" w:eastAsia="Times New Roman" w:hAnsi="Arial" w:cs="Arial"/>
          <w:color w:val="162937"/>
          <w:sz w:val="21"/>
          <w:szCs w:val="21"/>
          <w:lang w:eastAsia="pt-BR"/>
        </w:rPr>
      </w:pPr>
      <w:r w:rsidRPr="00BA3DA8">
        <w:rPr>
          <w:rFonts w:ascii="Arial" w:eastAsia="Times New Roman" w:hAnsi="Arial" w:cs="Arial"/>
          <w:color w:val="162937"/>
          <w:sz w:val="21"/>
          <w:szCs w:val="21"/>
          <w:lang w:eastAsia="pt-BR"/>
        </w:rPr>
        <w:t> </w:t>
      </w:r>
    </w:p>
    <w:p w:rsidR="00BA3DA8" w:rsidRPr="00BA3DA8" w:rsidRDefault="00BA3DA8" w:rsidP="00BA3DA8">
      <w:pPr>
        <w:shd w:val="clear" w:color="auto" w:fill="FFFFFF"/>
        <w:spacing w:after="75" w:line="240" w:lineRule="auto"/>
        <w:jc w:val="left"/>
        <w:rPr>
          <w:rFonts w:ascii="Arial" w:eastAsia="Times New Roman" w:hAnsi="Arial" w:cs="Arial"/>
          <w:vanish/>
          <w:sz w:val="16"/>
          <w:szCs w:val="16"/>
          <w:lang w:eastAsia="pt-BR"/>
        </w:rPr>
      </w:pPr>
    </w:p>
    <w:p w:rsidR="00BA3DA8" w:rsidRDefault="00BA3DA8" w:rsidP="00BA3DA8">
      <w:pPr>
        <w:pStyle w:val="NormalWeb"/>
        <w:jc w:val="both"/>
        <w:rPr>
          <w:rFonts w:asciiTheme="minorHAnsi" w:hAnsiTheme="minorHAnsi"/>
          <w:b/>
          <w:sz w:val="44"/>
          <w:szCs w:val="44"/>
        </w:rPr>
      </w:pPr>
    </w:p>
    <w:sectPr w:rsidR="00BA3DA8"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29" w:rsidRDefault="00886929" w:rsidP="00E77E5D">
      <w:pPr>
        <w:spacing w:after="0" w:line="240" w:lineRule="auto"/>
      </w:pPr>
      <w:r>
        <w:separator/>
      </w:r>
    </w:p>
  </w:endnote>
  <w:endnote w:type="continuationSeparator" w:id="0">
    <w:p w:rsidR="00886929" w:rsidRDefault="0088692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29" w:rsidRDefault="00886929" w:rsidP="00E77E5D">
      <w:pPr>
        <w:spacing w:after="0" w:line="240" w:lineRule="auto"/>
      </w:pPr>
      <w:r>
        <w:separator/>
      </w:r>
    </w:p>
  </w:footnote>
  <w:footnote w:type="continuationSeparator" w:id="0">
    <w:p w:rsidR="00886929" w:rsidRDefault="0088692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1CC"/>
    <w:multiLevelType w:val="multilevel"/>
    <w:tmpl w:val="5CD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06B1"/>
    <w:multiLevelType w:val="multilevel"/>
    <w:tmpl w:val="E51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EBF"/>
    <w:multiLevelType w:val="multilevel"/>
    <w:tmpl w:val="34D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D17E89"/>
    <w:multiLevelType w:val="multilevel"/>
    <w:tmpl w:val="572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F136A"/>
    <w:multiLevelType w:val="multilevel"/>
    <w:tmpl w:val="F35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C7E72"/>
    <w:multiLevelType w:val="multilevel"/>
    <w:tmpl w:val="3A9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26F25"/>
    <w:multiLevelType w:val="multilevel"/>
    <w:tmpl w:val="3C7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050CF"/>
    <w:multiLevelType w:val="multilevel"/>
    <w:tmpl w:val="C80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B7F2F"/>
    <w:multiLevelType w:val="multilevel"/>
    <w:tmpl w:val="07D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09136A"/>
    <w:multiLevelType w:val="multilevel"/>
    <w:tmpl w:val="E05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324CF"/>
    <w:multiLevelType w:val="multilevel"/>
    <w:tmpl w:val="852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FF6386"/>
    <w:multiLevelType w:val="multilevel"/>
    <w:tmpl w:val="956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40835"/>
    <w:multiLevelType w:val="multilevel"/>
    <w:tmpl w:val="EF6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E6793"/>
    <w:multiLevelType w:val="multilevel"/>
    <w:tmpl w:val="5D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ED58A5"/>
    <w:multiLevelType w:val="multilevel"/>
    <w:tmpl w:val="F9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06645"/>
    <w:multiLevelType w:val="multilevel"/>
    <w:tmpl w:val="51D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D2D49"/>
    <w:multiLevelType w:val="multilevel"/>
    <w:tmpl w:val="1C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B72DD"/>
    <w:multiLevelType w:val="multilevel"/>
    <w:tmpl w:val="A70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C451FC"/>
    <w:multiLevelType w:val="multilevel"/>
    <w:tmpl w:val="D0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700750"/>
    <w:multiLevelType w:val="multilevel"/>
    <w:tmpl w:val="91E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8D679F"/>
    <w:multiLevelType w:val="multilevel"/>
    <w:tmpl w:val="2D2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C6505"/>
    <w:multiLevelType w:val="multilevel"/>
    <w:tmpl w:val="578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F6B2E"/>
    <w:multiLevelType w:val="multilevel"/>
    <w:tmpl w:val="0AF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2B5B03"/>
    <w:multiLevelType w:val="multilevel"/>
    <w:tmpl w:val="BA4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DA00C6"/>
    <w:multiLevelType w:val="multilevel"/>
    <w:tmpl w:val="A1A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D32F1"/>
    <w:multiLevelType w:val="multilevel"/>
    <w:tmpl w:val="27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037C72"/>
    <w:multiLevelType w:val="multilevel"/>
    <w:tmpl w:val="0C2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6"/>
  </w:num>
  <w:num w:numId="4">
    <w:abstractNumId w:val="16"/>
  </w:num>
  <w:num w:numId="5">
    <w:abstractNumId w:val="10"/>
  </w:num>
  <w:num w:numId="6">
    <w:abstractNumId w:val="23"/>
  </w:num>
  <w:num w:numId="7">
    <w:abstractNumId w:val="19"/>
  </w:num>
  <w:num w:numId="8">
    <w:abstractNumId w:val="28"/>
  </w:num>
  <w:num w:numId="9">
    <w:abstractNumId w:val="14"/>
  </w:num>
  <w:num w:numId="10">
    <w:abstractNumId w:val="22"/>
  </w:num>
  <w:num w:numId="11">
    <w:abstractNumId w:val="3"/>
  </w:num>
  <w:num w:numId="12">
    <w:abstractNumId w:val="31"/>
  </w:num>
  <w:num w:numId="13">
    <w:abstractNumId w:val="0"/>
  </w:num>
  <w:num w:numId="14">
    <w:abstractNumId w:val="9"/>
  </w:num>
  <w:num w:numId="15">
    <w:abstractNumId w:val="27"/>
  </w:num>
  <w:num w:numId="16">
    <w:abstractNumId w:val="29"/>
  </w:num>
  <w:num w:numId="17">
    <w:abstractNumId w:val="1"/>
  </w:num>
  <w:num w:numId="18">
    <w:abstractNumId w:val="21"/>
  </w:num>
  <w:num w:numId="19">
    <w:abstractNumId w:val="33"/>
  </w:num>
  <w:num w:numId="20">
    <w:abstractNumId w:val="12"/>
  </w:num>
  <w:num w:numId="21">
    <w:abstractNumId w:val="35"/>
  </w:num>
  <w:num w:numId="22">
    <w:abstractNumId w:val="25"/>
  </w:num>
  <w:num w:numId="23">
    <w:abstractNumId w:val="34"/>
  </w:num>
  <w:num w:numId="24">
    <w:abstractNumId w:val="30"/>
  </w:num>
  <w:num w:numId="25">
    <w:abstractNumId w:val="20"/>
  </w:num>
  <w:num w:numId="26">
    <w:abstractNumId w:val="32"/>
  </w:num>
  <w:num w:numId="27">
    <w:abstractNumId w:val="2"/>
  </w:num>
  <w:num w:numId="28">
    <w:abstractNumId w:val="18"/>
  </w:num>
  <w:num w:numId="29">
    <w:abstractNumId w:val="24"/>
  </w:num>
  <w:num w:numId="30">
    <w:abstractNumId w:val="8"/>
  </w:num>
  <w:num w:numId="31">
    <w:abstractNumId w:val="4"/>
  </w:num>
  <w:num w:numId="32">
    <w:abstractNumId w:val="17"/>
  </w:num>
  <w:num w:numId="33">
    <w:abstractNumId w:val="7"/>
  </w:num>
  <w:num w:numId="34">
    <w:abstractNumId w:val="15"/>
  </w:num>
  <w:num w:numId="35">
    <w:abstractNumId w:val="5"/>
  </w:num>
  <w:num w:numId="3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3467"/>
    <w:rsid w:val="00043507"/>
    <w:rsid w:val="00043B11"/>
    <w:rsid w:val="00043F51"/>
    <w:rsid w:val="00044473"/>
    <w:rsid w:val="000448D8"/>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16C"/>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35B"/>
    <w:rsid w:val="005A341C"/>
    <w:rsid w:val="005A3EA5"/>
    <w:rsid w:val="005A42FB"/>
    <w:rsid w:val="005A465A"/>
    <w:rsid w:val="005A4A48"/>
    <w:rsid w:val="005A4F1C"/>
    <w:rsid w:val="005A5C6B"/>
    <w:rsid w:val="005A5FE8"/>
    <w:rsid w:val="005A7B62"/>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929"/>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400"/>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1D3"/>
    <w:rsid w:val="00940492"/>
    <w:rsid w:val="00940905"/>
    <w:rsid w:val="009409E9"/>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5FFD"/>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9FA"/>
    <w:rsid w:val="00E17AB2"/>
    <w:rsid w:val="00E17BA3"/>
    <w:rsid w:val="00E202AC"/>
    <w:rsid w:val="00E206BD"/>
    <w:rsid w:val="00E21657"/>
    <w:rsid w:val="00E222A3"/>
    <w:rsid w:val="00E22362"/>
    <w:rsid w:val="00E223B3"/>
    <w:rsid w:val="00E225A7"/>
    <w:rsid w:val="00E22DE9"/>
    <w:rsid w:val="00E2360E"/>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B22C"/>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yperlink" Target="http://www.planalto.gov.br/ccivil_03/_ato2007-2010/2009/decreto/d6759.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_ato2015-2018/2017/decreto/D912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430compilad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07-2010/2009/Decreto/D6759.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7/lei/L13586.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15682</Words>
  <Characters>84685</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2018-10-31T22:36:00Z</dcterms:created>
  <dcterms:modified xsi:type="dcterms:W3CDTF">2018-10-31T22:37:00Z</dcterms:modified>
</cp:coreProperties>
</file>