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A5" w:rsidRDefault="003C6AD6" w:rsidP="00F73BFB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3491865</wp:posOffset>
            </wp:positionH>
            <wp:positionV relativeFrom="margin">
              <wp:posOffset>-498475</wp:posOffset>
            </wp:positionV>
            <wp:extent cx="2005330" cy="731520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82B" w:rsidRDefault="00C3682B" w:rsidP="00C3682B"/>
    <w:p w:rsidR="00BA0BD0" w:rsidRPr="00965F8C" w:rsidRDefault="00BA0BD0" w:rsidP="00BA0B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RESENHA</w:t>
      </w:r>
      <w:r w:rsidRPr="00965F8C">
        <w:rPr>
          <w:b/>
          <w:sz w:val="28"/>
          <w:szCs w:val="28"/>
        </w:rPr>
        <w:t xml:space="preserve"> SEMANAL ABECE</w:t>
      </w: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Pr="00965F8C" w:rsidRDefault="00BA0BD0" w:rsidP="00BA0BD0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>Prezado Associado,</w:t>
      </w:r>
    </w:p>
    <w:p w:rsidR="00BA0BD0" w:rsidRPr="00965F8C" w:rsidRDefault="00BA0BD0" w:rsidP="00BA0BD0">
      <w:pPr>
        <w:spacing w:after="0" w:line="240" w:lineRule="auto"/>
        <w:rPr>
          <w:b/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 xml:space="preserve">Segue resumo das </w:t>
      </w:r>
      <w:r w:rsidR="00D97126">
        <w:rPr>
          <w:sz w:val="28"/>
          <w:szCs w:val="28"/>
        </w:rPr>
        <w:t xml:space="preserve">normas </w:t>
      </w:r>
      <w:r w:rsidRPr="00965F8C">
        <w:rPr>
          <w:sz w:val="28"/>
          <w:szCs w:val="28"/>
        </w:rPr>
        <w:t xml:space="preserve">que consideramos mais relevantes para os </w:t>
      </w:r>
      <w:r w:rsidR="00D97126">
        <w:rPr>
          <w:sz w:val="28"/>
          <w:szCs w:val="28"/>
        </w:rPr>
        <w:t>a</w:t>
      </w:r>
      <w:r>
        <w:rPr>
          <w:sz w:val="28"/>
          <w:szCs w:val="28"/>
        </w:rPr>
        <w:t>ssociados veiculadas n</w:t>
      </w:r>
      <w:r w:rsidR="009C67DB">
        <w:rPr>
          <w:sz w:val="28"/>
          <w:szCs w:val="28"/>
        </w:rPr>
        <w:t>a</w:t>
      </w:r>
      <w:r w:rsidR="0096708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C67DB">
        <w:rPr>
          <w:sz w:val="28"/>
          <w:szCs w:val="28"/>
        </w:rPr>
        <w:t>semana</w:t>
      </w:r>
      <w:r w:rsidR="00967086">
        <w:rPr>
          <w:sz w:val="28"/>
          <w:szCs w:val="28"/>
        </w:rPr>
        <w:t>s</w:t>
      </w:r>
      <w:r w:rsidR="0090696A">
        <w:rPr>
          <w:sz w:val="28"/>
          <w:szCs w:val="28"/>
        </w:rPr>
        <w:t xml:space="preserve"> de </w:t>
      </w:r>
      <w:r w:rsidR="00C57561">
        <w:rPr>
          <w:sz w:val="28"/>
          <w:szCs w:val="28"/>
        </w:rPr>
        <w:t>18 a 22</w:t>
      </w:r>
      <w:r w:rsidR="00967086">
        <w:rPr>
          <w:sz w:val="28"/>
          <w:szCs w:val="28"/>
        </w:rPr>
        <w:t xml:space="preserve"> </w:t>
      </w:r>
      <w:r w:rsidR="007C118D">
        <w:rPr>
          <w:sz w:val="28"/>
          <w:szCs w:val="28"/>
        </w:rPr>
        <w:t xml:space="preserve">de junho </w:t>
      </w:r>
      <w:r w:rsidR="00D0697B">
        <w:rPr>
          <w:sz w:val="28"/>
          <w:szCs w:val="28"/>
        </w:rPr>
        <w:t>de</w:t>
      </w:r>
      <w:r w:rsidR="00D37BBA">
        <w:rPr>
          <w:sz w:val="28"/>
          <w:szCs w:val="28"/>
        </w:rPr>
        <w:t xml:space="preserve"> 2018.</w:t>
      </w:r>
    </w:p>
    <w:p w:rsidR="00D97126" w:rsidRDefault="00D97126" w:rsidP="001816A5">
      <w:pPr>
        <w:spacing w:after="0" w:line="240" w:lineRule="auto"/>
        <w:rPr>
          <w:sz w:val="28"/>
          <w:szCs w:val="28"/>
        </w:rPr>
      </w:pPr>
    </w:p>
    <w:p w:rsidR="00D97126" w:rsidRDefault="00D97126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Trata-se de informação de caráter exclusivo para associados com divulgação restrita.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cancelar o recebimento, solicitamos enviar mensagem neste </w:t>
      </w:r>
      <w:proofErr w:type="spellStart"/>
      <w:proofErr w:type="gramStart"/>
      <w:r>
        <w:rPr>
          <w:sz w:val="28"/>
          <w:szCs w:val="28"/>
        </w:rPr>
        <w:t>e.mail</w:t>
      </w:r>
      <w:proofErr w:type="spellEnd"/>
      <w:proofErr w:type="gramEnd"/>
      <w:r>
        <w:rPr>
          <w:sz w:val="28"/>
          <w:szCs w:val="28"/>
        </w:rPr>
        <w:t>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Atenciosamente</w:t>
      </w:r>
    </w:p>
    <w:p w:rsidR="001816A5" w:rsidRDefault="00B75C9D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0B" w:rsidRDefault="001816A5" w:rsidP="00EF2D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Secretaria Executiva da ABECE</w:t>
      </w:r>
    </w:p>
    <w:p w:rsidR="001D494F" w:rsidRDefault="001D494F" w:rsidP="00EF2DFD">
      <w:pPr>
        <w:spacing w:after="0" w:line="240" w:lineRule="auto"/>
        <w:rPr>
          <w:sz w:val="28"/>
          <w:szCs w:val="28"/>
        </w:rPr>
      </w:pPr>
    </w:p>
    <w:p w:rsidR="001D494F" w:rsidRPr="001D494F" w:rsidRDefault="001D494F" w:rsidP="00EF2DFD">
      <w:pPr>
        <w:spacing w:after="0" w:line="240" w:lineRule="auto"/>
        <w:rPr>
          <w:sz w:val="24"/>
          <w:szCs w:val="24"/>
        </w:rPr>
      </w:pPr>
    </w:p>
    <w:p w:rsidR="00AC1300" w:rsidRPr="003A4154" w:rsidRDefault="009B30AA" w:rsidP="00AC13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  <w:t>SECEX ABRE CONSULTA PÚBLICA PARA ALGUMAS NCM E TEC</w:t>
      </w:r>
    </w:p>
    <w:p w:rsidR="00AC1300" w:rsidRDefault="00AC1300" w:rsidP="00EF2DFD">
      <w:pPr>
        <w:spacing w:after="0" w:line="240" w:lineRule="auto"/>
        <w:rPr>
          <w:sz w:val="28"/>
          <w:szCs w:val="28"/>
        </w:rPr>
      </w:pPr>
    </w:p>
    <w:p w:rsidR="00AF332D" w:rsidRDefault="009B30AA" w:rsidP="005A6870">
      <w:pPr>
        <w:pStyle w:val="NormalWeb"/>
        <w:jc w:val="both"/>
        <w:rPr>
          <w:rFonts w:ascii="Calibri" w:hAnsi="Calibri"/>
          <w:color w:val="222222"/>
        </w:rPr>
      </w:pPr>
      <w:r w:rsidRPr="00910ACE">
        <w:rPr>
          <w:rFonts w:asciiTheme="minorHAnsi" w:hAnsiTheme="minorHAnsi"/>
          <w:b/>
        </w:rPr>
        <w:t>CIRCULAR SECEX Nº 26, DE 15 DE JUNHO DE 2018 (DOU 18/6/2018)</w:t>
      </w:r>
      <w:r>
        <w:rPr>
          <w:rFonts w:asciiTheme="minorHAnsi" w:hAnsiTheme="minorHAnsi"/>
          <w:b/>
        </w:rPr>
        <w:t xml:space="preserve"> </w:t>
      </w:r>
    </w:p>
    <w:p w:rsidR="000707E5" w:rsidRDefault="009B30AA" w:rsidP="000707E5">
      <w:pPr>
        <w:pStyle w:val="NormalWeb"/>
        <w:jc w:val="both"/>
        <w:rPr>
          <w:rFonts w:asciiTheme="minorHAnsi" w:hAnsiTheme="minorHAnsi"/>
        </w:rPr>
      </w:pPr>
      <w:r w:rsidRPr="009B30AA">
        <w:rPr>
          <w:rFonts w:asciiTheme="minorHAnsi" w:hAnsiTheme="minorHAnsi"/>
          <w:b/>
        </w:rPr>
        <w:t>SOLUÇÃO DE CONSULTA Nº 4.021, DE 21 DE JUNHO DE 2018 (DOU 22/6/2018)</w:t>
      </w:r>
      <w:r w:rsidR="000707E5" w:rsidRPr="00A8196B">
        <w:rPr>
          <w:rFonts w:asciiTheme="minorHAnsi" w:hAnsiTheme="minorHAnsi"/>
        </w:rPr>
        <w:t xml:space="preserve"> </w:t>
      </w:r>
    </w:p>
    <w:p w:rsidR="00836CE2" w:rsidRDefault="008B2CBF" w:rsidP="005A6870">
      <w:pPr>
        <w:pStyle w:val="NormalWeb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NOTICIAS SISCOMEX</w:t>
      </w:r>
      <w:r w:rsidR="001B40BD">
        <w:rPr>
          <w:rFonts w:asciiTheme="minorHAnsi" w:hAnsiTheme="minorHAnsi"/>
          <w:b/>
        </w:rPr>
        <w:t xml:space="preserve"> EXPORTAÇÃO</w:t>
      </w:r>
      <w:r w:rsidRPr="000707E5">
        <w:rPr>
          <w:rFonts w:asciiTheme="minorHAnsi" w:hAnsiTheme="minorHAnsi"/>
          <w:b/>
        </w:rPr>
        <w:t xml:space="preserve"> Nº</w:t>
      </w:r>
      <w:r w:rsidR="0051093C">
        <w:rPr>
          <w:rFonts w:asciiTheme="minorHAnsi" w:hAnsiTheme="minorHAnsi"/>
          <w:b/>
        </w:rPr>
        <w:t xml:space="preserve"> 51</w:t>
      </w:r>
      <w:r w:rsidRPr="000707E5">
        <w:rPr>
          <w:rFonts w:asciiTheme="minorHAnsi" w:hAnsiTheme="minorHAnsi"/>
          <w:b/>
        </w:rPr>
        <w:t xml:space="preserve">, DE </w:t>
      </w:r>
      <w:r>
        <w:rPr>
          <w:rFonts w:asciiTheme="minorHAnsi" w:hAnsiTheme="minorHAnsi"/>
          <w:b/>
        </w:rPr>
        <w:t>2</w:t>
      </w:r>
      <w:r w:rsidR="0051093C">
        <w:rPr>
          <w:rFonts w:asciiTheme="minorHAnsi" w:hAnsiTheme="minorHAnsi"/>
          <w:b/>
        </w:rPr>
        <w:t>0</w:t>
      </w:r>
      <w:r w:rsidRPr="000707E5">
        <w:rPr>
          <w:rFonts w:asciiTheme="minorHAnsi" w:hAnsiTheme="minorHAnsi"/>
          <w:b/>
        </w:rPr>
        <w:t xml:space="preserve"> DE </w:t>
      </w:r>
      <w:r w:rsidR="0051093C">
        <w:rPr>
          <w:rFonts w:asciiTheme="minorHAnsi" w:hAnsiTheme="minorHAnsi"/>
          <w:b/>
        </w:rPr>
        <w:t>JUNHO</w:t>
      </w:r>
      <w:r w:rsidRPr="000707E5">
        <w:rPr>
          <w:rFonts w:asciiTheme="minorHAnsi" w:hAnsiTheme="minorHAnsi"/>
          <w:b/>
        </w:rPr>
        <w:t xml:space="preserve"> DE 2018 </w:t>
      </w:r>
      <w:r>
        <w:rPr>
          <w:rFonts w:asciiTheme="minorHAnsi" w:hAnsiTheme="minorHAnsi"/>
          <w:b/>
        </w:rPr>
        <w:t xml:space="preserve"> </w:t>
      </w:r>
    </w:p>
    <w:p w:rsidR="005A6870" w:rsidRPr="00B667C1" w:rsidRDefault="001B40BD" w:rsidP="006D450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1B40BD">
        <w:rPr>
          <w:rFonts w:asciiTheme="minorHAnsi" w:hAnsiTheme="minorHAnsi" w:cs="Arial"/>
          <w:b/>
        </w:rPr>
        <w:t>NOTICIAS SISCOMEX IMPORTAÇÃO Nº 5</w:t>
      </w:r>
      <w:r w:rsidR="005A6870">
        <w:rPr>
          <w:rFonts w:asciiTheme="minorHAnsi" w:hAnsiTheme="minorHAnsi" w:cs="Arial"/>
          <w:b/>
        </w:rPr>
        <w:t>4</w:t>
      </w:r>
      <w:r w:rsidRPr="001B40BD">
        <w:rPr>
          <w:rFonts w:asciiTheme="minorHAnsi" w:hAnsiTheme="minorHAnsi" w:cs="Arial"/>
          <w:b/>
        </w:rPr>
        <w:t>, DE 2</w:t>
      </w:r>
      <w:r w:rsidR="005A6870">
        <w:rPr>
          <w:rFonts w:asciiTheme="minorHAnsi" w:hAnsiTheme="minorHAnsi" w:cs="Arial"/>
          <w:b/>
        </w:rPr>
        <w:t>1</w:t>
      </w:r>
      <w:r w:rsidRPr="001B40BD">
        <w:rPr>
          <w:rFonts w:asciiTheme="minorHAnsi" w:hAnsiTheme="minorHAnsi" w:cs="Arial"/>
          <w:b/>
        </w:rPr>
        <w:t xml:space="preserve"> DE </w:t>
      </w:r>
      <w:r w:rsidR="005A6870">
        <w:rPr>
          <w:rFonts w:asciiTheme="minorHAnsi" w:hAnsiTheme="minorHAnsi" w:cs="Arial"/>
          <w:b/>
        </w:rPr>
        <w:t>JUNHO</w:t>
      </w:r>
      <w:r w:rsidRPr="001B40BD">
        <w:rPr>
          <w:rFonts w:asciiTheme="minorHAnsi" w:hAnsiTheme="minorHAnsi" w:cs="Arial"/>
          <w:b/>
        </w:rPr>
        <w:t xml:space="preserve"> DE 2018</w:t>
      </w:r>
      <w:r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5A6870" w:rsidRDefault="005A6870" w:rsidP="009A5C9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</w:p>
    <w:p w:rsidR="00105A56" w:rsidRDefault="001B40BD" w:rsidP="009A5C9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/>
        </w:rPr>
      </w:pPr>
      <w:r w:rsidRPr="00964D50">
        <w:rPr>
          <w:rFonts w:asciiTheme="minorHAnsi" w:hAnsiTheme="minorHAnsi" w:cs="Arial"/>
        </w:rPr>
        <w:t xml:space="preserve"> </w:t>
      </w:r>
    </w:p>
    <w:p w:rsidR="006A602F" w:rsidRDefault="000423B4" w:rsidP="009A5C91">
      <w:pPr>
        <w:pStyle w:val="NormalWeb"/>
        <w:jc w:val="center"/>
        <w:rPr>
          <w:rFonts w:asciiTheme="minorHAnsi" w:hAnsiTheme="minorHAnsi"/>
          <w:b/>
          <w:sz w:val="44"/>
          <w:szCs w:val="44"/>
        </w:rPr>
      </w:pPr>
      <w:r w:rsidRPr="000423B4">
        <w:rPr>
          <w:rFonts w:asciiTheme="minorHAnsi" w:hAnsiTheme="minorHAnsi"/>
          <w:b/>
          <w:sz w:val="44"/>
          <w:szCs w:val="44"/>
        </w:rPr>
        <w:t>ANEXO</w:t>
      </w:r>
    </w:p>
    <w:p w:rsidR="00910ACE" w:rsidRDefault="00910ACE" w:rsidP="00B667C1">
      <w:pPr>
        <w:pStyle w:val="NormalWeb"/>
        <w:jc w:val="both"/>
        <w:rPr>
          <w:rFonts w:asciiTheme="minorHAnsi" w:hAnsiTheme="minorHAnsi"/>
        </w:rPr>
      </w:pPr>
    </w:p>
    <w:p w:rsidR="00910ACE" w:rsidRPr="00910ACE" w:rsidRDefault="009F52F0" w:rsidP="00910ACE">
      <w:pPr>
        <w:pStyle w:val="NormalWeb"/>
        <w:jc w:val="center"/>
        <w:rPr>
          <w:rFonts w:asciiTheme="minorHAnsi" w:hAnsiTheme="minorHAnsi"/>
          <w:b/>
        </w:rPr>
      </w:pPr>
      <w:r w:rsidRPr="00910ACE">
        <w:rPr>
          <w:rFonts w:asciiTheme="minorHAnsi" w:hAnsiTheme="minorHAnsi"/>
          <w:b/>
        </w:rPr>
        <w:t>CIRCULAR</w:t>
      </w:r>
      <w:r w:rsidR="00910ACE" w:rsidRPr="00910ACE">
        <w:rPr>
          <w:rFonts w:asciiTheme="minorHAnsi" w:hAnsiTheme="minorHAnsi"/>
          <w:b/>
        </w:rPr>
        <w:t xml:space="preserve"> SECEX</w:t>
      </w:r>
      <w:r w:rsidRPr="00910ACE">
        <w:rPr>
          <w:rFonts w:asciiTheme="minorHAnsi" w:hAnsiTheme="minorHAnsi"/>
          <w:b/>
        </w:rPr>
        <w:t xml:space="preserve"> Nº 26, DE 15 DE JUNHO DE 2018 (DOU 18/6/2018)</w:t>
      </w:r>
    </w:p>
    <w:p w:rsidR="009B30AA" w:rsidRDefault="009F52F0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O SECRETARIO DE COMÉRCIO EXTERIOR, DO MINISTÉRIO DO DESENVOLVIMENTO, INDÚSTRIA E COMÉRCIO EXTERIOR, no uso de suas atribuições, torna públicas, conforme o conteúdo do Anexo, as propostas de modificação da Nomenclatura Comum do </w:t>
      </w:r>
      <w:r w:rsidRPr="00B667C1">
        <w:rPr>
          <w:rFonts w:asciiTheme="minorHAnsi" w:hAnsiTheme="minorHAnsi"/>
        </w:rPr>
        <w:lastRenderedPageBreak/>
        <w:t xml:space="preserve">MERCOSUL - NCM e da Tarifa Externa Comum, ora sob análise por seu Departamento de Negociações Internacionais (DEINT), com o objetivo de colher subsídios para definição de posicionamento no âmbito do Comitê Técnico nº 1, de Tarifas, Nomenclatura e Classificação de Mercadorias, do Mercosul. </w:t>
      </w:r>
    </w:p>
    <w:p w:rsidR="009B30AA" w:rsidRDefault="009F52F0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1.Manifestações sobre as propostas deverão ser dirigidas ao DEINT por meio do endereço eletrônico CT1@mdic.gov.br. As mensagens eletrônicas deverão fazer referência ao número desta Circular e ser encaminhadas no prazo de 30 (trinta) dias, a contar da data da publicação desta Circular no Diário Oficial da União. </w:t>
      </w:r>
    </w:p>
    <w:p w:rsidR="009F52F0" w:rsidRPr="00B667C1" w:rsidRDefault="009F52F0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2.As informações relativas às propostas deverão ser apresentadas mediante o preenchimento integral do roteiro próprio, disponível na página deste Ministério na Internet, no endereço h t </w:t>
      </w:r>
      <w:proofErr w:type="spellStart"/>
      <w:r w:rsidRPr="00B667C1">
        <w:rPr>
          <w:rFonts w:asciiTheme="minorHAnsi" w:hAnsiTheme="minorHAnsi"/>
        </w:rPr>
        <w:t>t</w:t>
      </w:r>
      <w:proofErr w:type="spellEnd"/>
      <w:r w:rsidRPr="00B667C1">
        <w:rPr>
          <w:rFonts w:asciiTheme="minorHAnsi" w:hAnsiTheme="minorHAnsi"/>
        </w:rPr>
        <w:t xml:space="preserve"> </w:t>
      </w:r>
      <w:proofErr w:type="gramStart"/>
      <w:r w:rsidRPr="00B667C1">
        <w:rPr>
          <w:rFonts w:asciiTheme="minorHAnsi" w:hAnsiTheme="minorHAnsi"/>
        </w:rPr>
        <w:t>p :</w:t>
      </w:r>
      <w:proofErr w:type="gramEnd"/>
      <w:r w:rsidRPr="00B667C1">
        <w:rPr>
          <w:rFonts w:asciiTheme="minorHAnsi" w:hAnsiTheme="minorHAnsi"/>
        </w:rPr>
        <w:t xml:space="preserve"> / / w </w:t>
      </w:r>
      <w:proofErr w:type="spellStart"/>
      <w:r w:rsidRPr="00B667C1">
        <w:rPr>
          <w:rFonts w:asciiTheme="minorHAnsi" w:hAnsiTheme="minorHAnsi"/>
        </w:rPr>
        <w:t>w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r w:rsidRPr="00B667C1">
        <w:rPr>
          <w:rFonts w:asciiTheme="minorHAnsi" w:hAnsiTheme="minorHAnsi"/>
        </w:rPr>
        <w:t>w</w:t>
      </w:r>
      <w:proofErr w:type="spellEnd"/>
      <w:r w:rsidRPr="00B667C1">
        <w:rPr>
          <w:rFonts w:asciiTheme="minorHAnsi" w:hAnsiTheme="minorHAnsi"/>
        </w:rPr>
        <w:t xml:space="preserve">. m d i c . g o v. b r / i m a g e s / R E P O S I TO R I O / s e c e x / d e </w:t>
      </w:r>
      <w:proofErr w:type="gramStart"/>
      <w:r w:rsidRPr="00B667C1">
        <w:rPr>
          <w:rFonts w:asciiTheme="minorHAnsi" w:hAnsiTheme="minorHAnsi"/>
        </w:rPr>
        <w:t>i n t</w:t>
      </w:r>
      <w:proofErr w:type="gramEnd"/>
      <w:r w:rsidRPr="00B667C1">
        <w:rPr>
          <w:rFonts w:asciiTheme="minorHAnsi" w:hAnsiTheme="minorHAnsi"/>
        </w:rPr>
        <w:t xml:space="preserve"> / </w:t>
      </w:r>
      <w:proofErr w:type="spellStart"/>
      <w:r w:rsidRPr="00B667C1">
        <w:rPr>
          <w:rFonts w:asciiTheme="minorHAnsi" w:hAnsiTheme="minorHAnsi"/>
        </w:rPr>
        <w:t>cgam</w:t>
      </w:r>
      <w:proofErr w:type="spellEnd"/>
      <w:r w:rsidRPr="00B667C1">
        <w:rPr>
          <w:rFonts w:asciiTheme="minorHAnsi" w:hAnsiTheme="minorHAnsi"/>
        </w:rPr>
        <w:t>/</w:t>
      </w:r>
      <w:proofErr w:type="spellStart"/>
      <w:r w:rsidRPr="00B667C1">
        <w:rPr>
          <w:rFonts w:asciiTheme="minorHAnsi" w:hAnsiTheme="minorHAnsi"/>
        </w:rPr>
        <w:t>tec</w:t>
      </w:r>
      <w:proofErr w:type="spellEnd"/>
      <w:r w:rsidRPr="00B667C1">
        <w:rPr>
          <w:rFonts w:asciiTheme="minorHAnsi" w:hAnsiTheme="minorHAnsi"/>
        </w:rPr>
        <w:t>/TEC_2017/roteiro-de-contestacao.doc. ABRÃO MIGUEL ÁRABE NETO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proofErr w:type="gramStart"/>
      <w:r w:rsidRPr="00B667C1">
        <w:rPr>
          <w:rFonts w:asciiTheme="minorHAnsi" w:hAnsiTheme="minorHAnsi"/>
        </w:rPr>
        <w:t>ANEXO .</w:t>
      </w:r>
      <w:proofErr w:type="gramEnd"/>
      <w:r w:rsidRPr="00B667C1">
        <w:rPr>
          <w:rFonts w:asciiTheme="minorHAnsi" w:hAnsiTheme="minorHAnsi"/>
        </w:rPr>
        <w:t xml:space="preserve"> SITUAÇÃO ATUAL SITUAÇÃO </w:t>
      </w:r>
      <w:proofErr w:type="gramStart"/>
      <w:r w:rsidRPr="00B667C1">
        <w:rPr>
          <w:rFonts w:asciiTheme="minorHAnsi" w:hAnsiTheme="minorHAnsi"/>
        </w:rPr>
        <w:t>PROPOSTA .</w:t>
      </w:r>
      <w:proofErr w:type="gramEnd"/>
      <w:r w:rsidRPr="00B667C1">
        <w:rPr>
          <w:rFonts w:asciiTheme="minorHAnsi" w:hAnsiTheme="minorHAnsi"/>
        </w:rPr>
        <w:t xml:space="preserve">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NCM Descrição TEC NCM Descrição </w:t>
      </w:r>
      <w:proofErr w:type="gramStart"/>
      <w:r w:rsidRPr="00B667C1">
        <w:rPr>
          <w:rFonts w:asciiTheme="minorHAnsi" w:hAnsiTheme="minorHAnsi"/>
        </w:rPr>
        <w:t>TEC .</w:t>
      </w:r>
      <w:proofErr w:type="gramEnd"/>
      <w:r w:rsidRPr="00B667C1">
        <w:rPr>
          <w:rFonts w:asciiTheme="minorHAnsi" w:hAnsiTheme="minorHAnsi"/>
        </w:rPr>
        <w:t xml:space="preserve">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1302.32.20 De sementes de </w:t>
      </w:r>
      <w:proofErr w:type="spellStart"/>
      <w:r w:rsidRPr="00B667C1">
        <w:rPr>
          <w:rFonts w:asciiTheme="minorHAnsi" w:hAnsiTheme="minorHAnsi"/>
        </w:rPr>
        <w:t>guaré</w:t>
      </w:r>
      <w:proofErr w:type="spellEnd"/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8 </w:t>
      </w:r>
      <w:r w:rsidR="00910ACE">
        <w:rPr>
          <w:rFonts w:asciiTheme="minorHAnsi" w:hAnsiTheme="minorHAnsi"/>
        </w:rPr>
        <w:t xml:space="preserve">   PARA   </w:t>
      </w:r>
      <w:r w:rsidRPr="00B667C1">
        <w:rPr>
          <w:rFonts w:asciiTheme="minorHAnsi" w:hAnsiTheme="minorHAnsi"/>
        </w:rPr>
        <w:t xml:space="preserve">1302.32.20 De sementes de </w:t>
      </w:r>
      <w:proofErr w:type="spellStart"/>
      <w:r w:rsidRPr="00B667C1">
        <w:rPr>
          <w:rFonts w:asciiTheme="minorHAnsi" w:hAnsiTheme="minorHAnsi"/>
        </w:rPr>
        <w:t>guaré</w:t>
      </w:r>
      <w:proofErr w:type="spellEnd"/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2 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2841.30.00 - Dicromato de sódio</w:t>
      </w:r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10 </w:t>
      </w:r>
      <w:r w:rsidR="00910ACE">
        <w:rPr>
          <w:rFonts w:asciiTheme="minorHAnsi" w:hAnsiTheme="minorHAnsi"/>
        </w:rPr>
        <w:t xml:space="preserve">       PARA    </w:t>
      </w:r>
      <w:r w:rsidRPr="00B667C1">
        <w:rPr>
          <w:rFonts w:asciiTheme="minorHAnsi" w:hAnsiTheme="minorHAnsi"/>
        </w:rPr>
        <w:t xml:space="preserve">2841.30.00 - Dicromato de sódio </w:t>
      </w:r>
      <w:r w:rsidR="00910ACE">
        <w:rPr>
          <w:rFonts w:asciiTheme="minorHAnsi" w:hAnsiTheme="minorHAnsi"/>
        </w:rPr>
        <w:t xml:space="preserve">- </w:t>
      </w:r>
      <w:r w:rsidRPr="00B667C1">
        <w:rPr>
          <w:rFonts w:asciiTheme="minorHAnsi" w:hAnsiTheme="minorHAnsi"/>
        </w:rPr>
        <w:t xml:space="preserve">2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2915.11.00 - Ácido fórmico </w:t>
      </w:r>
      <w:r w:rsidR="00910ACE">
        <w:rPr>
          <w:rFonts w:asciiTheme="minorHAnsi" w:hAnsiTheme="minorHAnsi"/>
        </w:rPr>
        <w:t xml:space="preserve">- </w:t>
      </w:r>
      <w:r w:rsidRPr="00B667C1">
        <w:rPr>
          <w:rFonts w:asciiTheme="minorHAnsi" w:hAnsiTheme="minorHAnsi"/>
        </w:rPr>
        <w:t xml:space="preserve">12 </w:t>
      </w:r>
      <w:r w:rsidR="00910ACE">
        <w:rPr>
          <w:rFonts w:asciiTheme="minorHAnsi" w:hAnsiTheme="minorHAnsi"/>
        </w:rPr>
        <w:t xml:space="preserve">         PARA         </w:t>
      </w:r>
      <w:r w:rsidRPr="00B667C1">
        <w:rPr>
          <w:rFonts w:asciiTheme="minorHAnsi" w:hAnsiTheme="minorHAnsi"/>
        </w:rPr>
        <w:t xml:space="preserve">2915.11.00 - Ácido </w:t>
      </w:r>
      <w:proofErr w:type="gramStart"/>
      <w:r w:rsidRPr="00B667C1">
        <w:rPr>
          <w:rFonts w:asciiTheme="minorHAnsi" w:hAnsiTheme="minorHAnsi"/>
        </w:rPr>
        <w:t xml:space="preserve">fórmico </w:t>
      </w:r>
      <w:r w:rsidR="00910ACE">
        <w:rPr>
          <w:rFonts w:asciiTheme="minorHAnsi" w:hAnsiTheme="minorHAnsi"/>
        </w:rPr>
        <w:t xml:space="preserve"> -</w:t>
      </w:r>
      <w:proofErr w:type="gramEnd"/>
      <w:r w:rsidR="00910ACE">
        <w:rPr>
          <w:rFonts w:asciiTheme="minorHAnsi" w:hAnsiTheme="minorHAnsi"/>
        </w:rPr>
        <w:t xml:space="preserve"> </w:t>
      </w:r>
      <w:r w:rsidRPr="00B667C1">
        <w:rPr>
          <w:rFonts w:asciiTheme="minorHAnsi" w:hAnsiTheme="minorHAnsi"/>
        </w:rPr>
        <w:t xml:space="preserve">2 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2929.10.10 </w:t>
      </w:r>
      <w:proofErr w:type="spellStart"/>
      <w:r w:rsidRPr="00B667C1">
        <w:rPr>
          <w:rFonts w:asciiTheme="minorHAnsi" w:hAnsiTheme="minorHAnsi"/>
        </w:rPr>
        <w:t>Diisocianato</w:t>
      </w:r>
      <w:proofErr w:type="spellEnd"/>
      <w:r w:rsidRPr="00B667C1">
        <w:rPr>
          <w:rFonts w:asciiTheme="minorHAnsi" w:hAnsiTheme="minorHAnsi"/>
        </w:rPr>
        <w:t xml:space="preserve"> de </w:t>
      </w:r>
      <w:proofErr w:type="spellStart"/>
      <w:r w:rsidRPr="00B667C1">
        <w:rPr>
          <w:rFonts w:asciiTheme="minorHAnsi" w:hAnsiTheme="minorHAnsi"/>
        </w:rPr>
        <w:t>difenilme</w:t>
      </w:r>
      <w:r w:rsidR="00910ACE">
        <w:rPr>
          <w:rFonts w:asciiTheme="minorHAnsi" w:hAnsiTheme="minorHAnsi"/>
        </w:rPr>
        <w:t>t</w:t>
      </w:r>
      <w:r w:rsidRPr="00B667C1">
        <w:rPr>
          <w:rFonts w:asciiTheme="minorHAnsi" w:hAnsiTheme="minorHAnsi"/>
        </w:rPr>
        <w:t>ano</w:t>
      </w:r>
      <w:proofErr w:type="spellEnd"/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14 </w:t>
      </w:r>
      <w:r w:rsidR="00910ACE">
        <w:rPr>
          <w:rFonts w:asciiTheme="minorHAnsi" w:hAnsiTheme="minorHAnsi"/>
        </w:rPr>
        <w:t xml:space="preserve">    PARA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2929.10.10 </w:t>
      </w:r>
      <w:proofErr w:type="spellStart"/>
      <w:r w:rsidRPr="00B667C1">
        <w:rPr>
          <w:rFonts w:asciiTheme="minorHAnsi" w:hAnsiTheme="minorHAnsi"/>
        </w:rPr>
        <w:t>Diisocianato</w:t>
      </w:r>
      <w:proofErr w:type="spellEnd"/>
      <w:r w:rsidRPr="00B667C1">
        <w:rPr>
          <w:rFonts w:asciiTheme="minorHAnsi" w:hAnsiTheme="minorHAnsi"/>
        </w:rPr>
        <w:t xml:space="preserve"> de </w:t>
      </w:r>
      <w:proofErr w:type="spellStart"/>
      <w:proofErr w:type="gramStart"/>
      <w:r w:rsidRPr="00B667C1">
        <w:rPr>
          <w:rFonts w:asciiTheme="minorHAnsi" w:hAnsiTheme="minorHAnsi"/>
        </w:rPr>
        <w:t>difenilmetano</w:t>
      </w:r>
      <w:proofErr w:type="spellEnd"/>
      <w:r w:rsidRPr="00B667C1">
        <w:rPr>
          <w:rFonts w:asciiTheme="minorHAnsi" w:hAnsiTheme="minorHAnsi"/>
        </w:rPr>
        <w:t xml:space="preserve"> </w:t>
      </w:r>
      <w:r w:rsidR="00910ACE">
        <w:rPr>
          <w:rFonts w:asciiTheme="minorHAnsi" w:hAnsiTheme="minorHAnsi"/>
        </w:rPr>
        <w:t xml:space="preserve"> -</w:t>
      </w:r>
      <w:proofErr w:type="gramEnd"/>
      <w:r w:rsidR="00910ACE">
        <w:rPr>
          <w:rFonts w:asciiTheme="minorHAnsi" w:hAnsiTheme="minorHAnsi"/>
        </w:rPr>
        <w:t xml:space="preserve"> </w:t>
      </w:r>
      <w:r w:rsidRPr="00B667C1">
        <w:rPr>
          <w:rFonts w:asciiTheme="minorHAnsi" w:hAnsiTheme="minorHAnsi"/>
        </w:rPr>
        <w:t xml:space="preserve">2  </w:t>
      </w:r>
    </w:p>
    <w:p w:rsidR="00A12B60" w:rsidRDefault="008874D4" w:rsidP="00A12B60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2935.20.00 </w:t>
      </w:r>
      <w:r w:rsidR="007D4EB7">
        <w:rPr>
          <w:rFonts w:asciiTheme="minorHAnsi" w:hAnsiTheme="minorHAnsi"/>
        </w:rPr>
        <w:t xml:space="preserve">- </w:t>
      </w:r>
      <w:r w:rsidR="00A12B60" w:rsidRPr="00B667C1">
        <w:rPr>
          <w:rFonts w:asciiTheme="minorHAnsi" w:hAnsiTheme="minorHAnsi"/>
        </w:rPr>
        <w:t>N-</w:t>
      </w:r>
      <w:proofErr w:type="spellStart"/>
      <w:r w:rsidR="00A12B60" w:rsidRPr="00B667C1">
        <w:rPr>
          <w:rFonts w:asciiTheme="minorHAnsi" w:hAnsiTheme="minorHAnsi"/>
        </w:rPr>
        <w:t>Etilperfluoroctano</w:t>
      </w:r>
      <w:proofErr w:type="spellEnd"/>
      <w:r w:rsidR="00A12B60" w:rsidRPr="00B667C1">
        <w:rPr>
          <w:rFonts w:asciiTheme="minorHAnsi" w:hAnsiTheme="minorHAnsi"/>
        </w:rPr>
        <w:t xml:space="preserve"> </w:t>
      </w:r>
      <w:proofErr w:type="spellStart"/>
      <w:r w:rsidR="00A12B60" w:rsidRPr="00B667C1">
        <w:rPr>
          <w:rFonts w:asciiTheme="minorHAnsi" w:hAnsiTheme="minorHAnsi"/>
        </w:rPr>
        <w:t>sulfonamida</w:t>
      </w:r>
      <w:proofErr w:type="spellEnd"/>
      <w:r w:rsidR="00A12B60" w:rsidRPr="00B667C1">
        <w:rPr>
          <w:rFonts w:asciiTheme="minorHAnsi" w:hAnsiTheme="minorHAnsi"/>
        </w:rPr>
        <w:t xml:space="preserve"> </w:t>
      </w:r>
      <w:proofErr w:type="spellStart"/>
      <w:r w:rsidR="00A12B60" w:rsidRPr="00B667C1">
        <w:rPr>
          <w:rFonts w:asciiTheme="minorHAnsi" w:hAnsiTheme="minorHAnsi"/>
        </w:rPr>
        <w:t>Sulfluramida</w:t>
      </w:r>
      <w:proofErr w:type="spellEnd"/>
      <w:r w:rsidR="00A12B60">
        <w:rPr>
          <w:rFonts w:asciiTheme="minorHAnsi" w:hAnsiTheme="minorHAnsi"/>
        </w:rPr>
        <w:t xml:space="preserve"> – 2 PARA</w:t>
      </w:r>
    </w:p>
    <w:p w:rsidR="00A12B60" w:rsidRDefault="00A12B60" w:rsidP="00A12B60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2935.20.00 </w:t>
      </w:r>
      <w:r>
        <w:rPr>
          <w:rFonts w:asciiTheme="minorHAnsi" w:hAnsiTheme="minorHAnsi"/>
        </w:rPr>
        <w:t>- SUPRIMIDO</w:t>
      </w:r>
    </w:p>
    <w:p w:rsidR="00A12B60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2935.90.97 - N-</w:t>
      </w:r>
      <w:proofErr w:type="spellStart"/>
      <w:r w:rsidRPr="00B667C1">
        <w:rPr>
          <w:rFonts w:asciiTheme="minorHAnsi" w:hAnsiTheme="minorHAnsi"/>
        </w:rPr>
        <w:t>Etilperfluoroctano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r w:rsidRPr="00B667C1">
        <w:rPr>
          <w:rFonts w:asciiTheme="minorHAnsi" w:hAnsiTheme="minorHAnsi"/>
        </w:rPr>
        <w:t>sulfonamida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r w:rsidRPr="00B667C1">
        <w:rPr>
          <w:rFonts w:asciiTheme="minorHAnsi" w:hAnsiTheme="minorHAnsi"/>
        </w:rPr>
        <w:t>Sulfluramida</w:t>
      </w:r>
      <w:proofErr w:type="spellEnd"/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 14 </w:t>
      </w:r>
      <w:r w:rsidR="00A12B60">
        <w:rPr>
          <w:rFonts w:asciiTheme="minorHAnsi" w:hAnsiTheme="minorHAnsi"/>
        </w:rPr>
        <w:t>PARA</w:t>
      </w:r>
    </w:p>
    <w:p w:rsidR="00A12B60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2935.90.97 - N-</w:t>
      </w:r>
      <w:proofErr w:type="spellStart"/>
      <w:r w:rsidRPr="00B667C1">
        <w:rPr>
          <w:rFonts w:asciiTheme="minorHAnsi" w:hAnsiTheme="minorHAnsi"/>
        </w:rPr>
        <w:t>Etilperfluoroctano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r w:rsidRPr="00B667C1">
        <w:rPr>
          <w:rFonts w:asciiTheme="minorHAnsi" w:hAnsiTheme="minorHAnsi"/>
        </w:rPr>
        <w:t>sulfonamida</w:t>
      </w:r>
      <w:proofErr w:type="spellEnd"/>
      <w:r w:rsidRPr="00B667C1">
        <w:rPr>
          <w:rFonts w:asciiTheme="minorHAnsi" w:hAnsiTheme="minorHAnsi"/>
        </w:rPr>
        <w:t xml:space="preserve"> </w:t>
      </w:r>
      <w:r w:rsidR="00A12B60">
        <w:rPr>
          <w:rFonts w:asciiTheme="minorHAnsi" w:hAnsiTheme="minorHAnsi"/>
        </w:rPr>
        <w:t xml:space="preserve">- </w:t>
      </w:r>
      <w:proofErr w:type="gramStart"/>
      <w:r w:rsidRPr="00B667C1">
        <w:rPr>
          <w:rFonts w:asciiTheme="minorHAnsi" w:hAnsiTheme="minorHAnsi"/>
        </w:rPr>
        <w:t>14 .</w:t>
      </w:r>
      <w:proofErr w:type="gramEnd"/>
      <w:r w:rsidRPr="00B667C1">
        <w:rPr>
          <w:rFonts w:asciiTheme="minorHAnsi" w:hAnsiTheme="minorHAnsi"/>
        </w:rPr>
        <w:t xml:space="preserve"> 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3707.90.21 À base de negro-de-carbono ou de um corante e resinas termoplásticas, para a reprodução de documentos por processo eletrostático</w:t>
      </w:r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14 </w:t>
      </w:r>
      <w:r w:rsidR="00910ACE">
        <w:rPr>
          <w:rFonts w:asciiTheme="minorHAnsi" w:hAnsiTheme="minorHAnsi"/>
        </w:rPr>
        <w:t>PARA</w:t>
      </w:r>
    </w:p>
    <w:p w:rsidR="00910ACE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3707.90.21 À base de negro-de-carbono ou de um corante e resinas termoplásticas, para a reprodução de documentos por processo eletrostático</w:t>
      </w:r>
      <w:r w:rsidR="00910ACE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2  </w:t>
      </w:r>
    </w:p>
    <w:p w:rsidR="00A12B60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3808.91.98 À base de </w:t>
      </w:r>
      <w:proofErr w:type="spellStart"/>
      <w:r w:rsidRPr="00B667C1">
        <w:rPr>
          <w:rFonts w:asciiTheme="minorHAnsi" w:hAnsiTheme="minorHAnsi"/>
        </w:rPr>
        <w:t>sulfluramida</w:t>
      </w:r>
      <w:proofErr w:type="spellEnd"/>
      <w:r w:rsidR="00A12B60">
        <w:rPr>
          <w:rFonts w:asciiTheme="minorHAnsi" w:hAnsiTheme="minorHAnsi"/>
        </w:rPr>
        <w:t xml:space="preserve"> - </w:t>
      </w:r>
      <w:r w:rsidRPr="00B667C1">
        <w:rPr>
          <w:rFonts w:asciiTheme="minorHAnsi" w:hAnsiTheme="minorHAnsi"/>
        </w:rPr>
        <w:t xml:space="preserve"> 12 </w:t>
      </w:r>
      <w:r w:rsidR="00A12B60">
        <w:rPr>
          <w:rFonts w:asciiTheme="minorHAnsi" w:hAnsiTheme="minorHAnsi"/>
        </w:rPr>
        <w:t>PARA</w:t>
      </w:r>
    </w:p>
    <w:p w:rsidR="008926BC" w:rsidRDefault="008926BC" w:rsidP="008926BC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>3808.91.98 À base de N-</w:t>
      </w:r>
      <w:proofErr w:type="spellStart"/>
      <w:r w:rsidRPr="00B667C1">
        <w:rPr>
          <w:rFonts w:asciiTheme="minorHAnsi" w:hAnsiTheme="minorHAnsi"/>
        </w:rPr>
        <w:t>etilperfluoroctano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r w:rsidRPr="00B667C1">
        <w:rPr>
          <w:rFonts w:asciiTheme="minorHAnsi" w:hAnsiTheme="minorHAnsi"/>
        </w:rPr>
        <w:t>sulfonamida</w:t>
      </w:r>
      <w:proofErr w:type="spellEnd"/>
      <w:r w:rsidRPr="00B667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- 12</w:t>
      </w:r>
      <w:r w:rsidRPr="00B667C1">
        <w:rPr>
          <w:rFonts w:asciiTheme="minorHAnsi" w:hAnsiTheme="minorHAnsi"/>
        </w:rPr>
        <w:t xml:space="preserve"> </w:t>
      </w:r>
    </w:p>
    <w:p w:rsidR="008926BC" w:rsidRDefault="008926BC" w:rsidP="00B667C1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3808.59.24 - </w:t>
      </w:r>
      <w:r w:rsidRPr="00B667C1">
        <w:rPr>
          <w:rFonts w:asciiTheme="minorHAnsi" w:hAnsiTheme="minorHAnsi"/>
        </w:rPr>
        <w:t>À base de N-</w:t>
      </w:r>
      <w:proofErr w:type="spellStart"/>
      <w:r w:rsidRPr="00B667C1">
        <w:rPr>
          <w:rFonts w:asciiTheme="minorHAnsi" w:hAnsiTheme="minorHAnsi"/>
        </w:rPr>
        <w:t>etilperfluoroctano</w:t>
      </w:r>
      <w:proofErr w:type="spellEnd"/>
      <w:r w:rsidRPr="00B667C1">
        <w:rPr>
          <w:rFonts w:asciiTheme="minorHAnsi" w:hAnsiTheme="minorHAnsi"/>
        </w:rPr>
        <w:t xml:space="preserve"> </w:t>
      </w:r>
      <w:proofErr w:type="spellStart"/>
      <w:proofErr w:type="gramStart"/>
      <w:r w:rsidRPr="00B667C1">
        <w:rPr>
          <w:rFonts w:asciiTheme="minorHAnsi" w:hAnsiTheme="minorHAnsi"/>
        </w:rPr>
        <w:t>sulfonamida</w:t>
      </w:r>
      <w:proofErr w:type="spellEnd"/>
      <w:r>
        <w:rPr>
          <w:rFonts w:asciiTheme="minorHAnsi" w:hAnsiTheme="minorHAnsi"/>
        </w:rPr>
        <w:t xml:space="preserve">  PARA</w:t>
      </w:r>
      <w:proofErr w:type="gramEnd"/>
    </w:p>
    <w:p w:rsidR="00A12B60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3808.59.24 </w:t>
      </w:r>
      <w:r w:rsidR="00A12B60" w:rsidRPr="00B667C1">
        <w:rPr>
          <w:rFonts w:asciiTheme="minorHAnsi" w:hAnsiTheme="minorHAnsi"/>
        </w:rPr>
        <w:t xml:space="preserve">SUPRIMIDO </w:t>
      </w:r>
      <w:r w:rsidR="00A12B60">
        <w:rPr>
          <w:rFonts w:asciiTheme="minorHAnsi" w:hAnsiTheme="minorHAnsi"/>
        </w:rPr>
        <w:t xml:space="preserve">- </w:t>
      </w:r>
      <w:r w:rsidR="00A12B60" w:rsidRPr="00B667C1">
        <w:rPr>
          <w:rFonts w:asciiTheme="minorHAnsi" w:hAnsiTheme="minorHAnsi"/>
        </w:rPr>
        <w:t>12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8523.52.00 </w:t>
      </w:r>
      <w:r w:rsidR="004D0CF4">
        <w:rPr>
          <w:rFonts w:asciiTheme="minorHAnsi" w:hAnsiTheme="minorHAnsi"/>
        </w:rPr>
        <w:t xml:space="preserve">- </w:t>
      </w:r>
      <w:r w:rsidR="004D0CF4" w:rsidRPr="00B667C1">
        <w:rPr>
          <w:rFonts w:asciiTheme="minorHAnsi" w:hAnsiTheme="minorHAnsi"/>
        </w:rPr>
        <w:t>"Cartões inteligentes"</w:t>
      </w:r>
      <w:r w:rsidR="004D0CF4">
        <w:rPr>
          <w:rFonts w:asciiTheme="minorHAnsi" w:hAnsiTheme="minorHAnsi"/>
        </w:rPr>
        <w:t xml:space="preserve"> – 6 BIT PARA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8523.59 </w:t>
      </w:r>
      <w:r w:rsidR="004D0CF4">
        <w:rPr>
          <w:rFonts w:asciiTheme="minorHAnsi" w:hAnsiTheme="minorHAnsi"/>
        </w:rPr>
        <w:t xml:space="preserve">– </w:t>
      </w:r>
      <w:proofErr w:type="gramStart"/>
      <w:r w:rsidR="004D0CF4" w:rsidRPr="00B667C1">
        <w:rPr>
          <w:rFonts w:asciiTheme="minorHAnsi" w:hAnsiTheme="minorHAnsi"/>
        </w:rPr>
        <w:t>Outros</w:t>
      </w:r>
      <w:r w:rsidR="004D0CF4">
        <w:rPr>
          <w:rFonts w:asciiTheme="minorHAnsi" w:hAnsiTheme="minorHAnsi"/>
        </w:rPr>
        <w:t xml:space="preserve">  PARA</w:t>
      </w:r>
      <w:proofErr w:type="gramEnd"/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8523.59.10 </w:t>
      </w:r>
      <w:r w:rsidR="004D0CF4">
        <w:rPr>
          <w:rFonts w:asciiTheme="minorHAnsi" w:hAnsiTheme="minorHAnsi"/>
        </w:rPr>
        <w:t xml:space="preserve">- </w:t>
      </w:r>
      <w:r w:rsidR="004D0CF4" w:rsidRPr="00B667C1">
        <w:rPr>
          <w:rFonts w:asciiTheme="minorHAnsi" w:hAnsiTheme="minorHAnsi"/>
        </w:rPr>
        <w:t>Cartões e etiquetas de acionamento por aproximação</w:t>
      </w:r>
      <w:r w:rsidR="004D0CF4">
        <w:rPr>
          <w:rFonts w:asciiTheme="minorHAnsi" w:hAnsiTheme="minorHAnsi"/>
        </w:rPr>
        <w:t xml:space="preserve"> – 12 BIT PARA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proofErr w:type="gramStart"/>
      <w:r w:rsidRPr="00B667C1">
        <w:rPr>
          <w:rFonts w:asciiTheme="minorHAnsi" w:hAnsiTheme="minorHAnsi"/>
        </w:rPr>
        <w:t>8523.59.90  Outros</w:t>
      </w:r>
      <w:proofErr w:type="gramEnd"/>
      <w:r w:rsidRPr="00B667C1">
        <w:rPr>
          <w:rFonts w:asciiTheme="minorHAnsi" w:hAnsiTheme="minorHAnsi"/>
        </w:rPr>
        <w:t xml:space="preserve">  16 </w:t>
      </w:r>
      <w:r w:rsidR="004D0CF4">
        <w:rPr>
          <w:rFonts w:asciiTheme="minorHAnsi" w:hAnsiTheme="minorHAnsi"/>
        </w:rPr>
        <w:t>PARA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proofErr w:type="gramStart"/>
      <w:r w:rsidRPr="00B667C1">
        <w:rPr>
          <w:rFonts w:asciiTheme="minorHAnsi" w:hAnsiTheme="minorHAnsi"/>
        </w:rPr>
        <w:t xml:space="preserve">8523.52 </w:t>
      </w:r>
      <w:r w:rsidR="004D0CF4">
        <w:rPr>
          <w:rFonts w:asciiTheme="minorHAnsi" w:hAnsiTheme="minorHAnsi"/>
        </w:rPr>
        <w:t xml:space="preserve"> --</w:t>
      </w:r>
      <w:proofErr w:type="gramEnd"/>
      <w:r w:rsidR="004D0CF4">
        <w:rPr>
          <w:rFonts w:asciiTheme="minorHAnsi" w:hAnsiTheme="minorHAnsi"/>
        </w:rPr>
        <w:t xml:space="preserve"> </w:t>
      </w:r>
      <w:r w:rsidR="004D0CF4" w:rsidRPr="00B667C1">
        <w:rPr>
          <w:rFonts w:asciiTheme="minorHAnsi" w:hAnsiTheme="minorHAnsi"/>
        </w:rPr>
        <w:t>"Cartões inteligentes"</w:t>
      </w:r>
      <w:r w:rsidR="004D0CF4">
        <w:rPr>
          <w:rFonts w:asciiTheme="minorHAnsi" w:hAnsiTheme="minorHAnsi"/>
        </w:rPr>
        <w:t xml:space="preserve"> 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8523.52.10 </w:t>
      </w:r>
      <w:r w:rsidR="004D0CF4">
        <w:rPr>
          <w:rFonts w:asciiTheme="minorHAnsi" w:hAnsiTheme="minorHAnsi"/>
        </w:rPr>
        <w:t xml:space="preserve">- </w:t>
      </w:r>
      <w:r w:rsidR="004D0CF4" w:rsidRPr="00B667C1">
        <w:rPr>
          <w:rFonts w:asciiTheme="minorHAnsi" w:hAnsiTheme="minorHAnsi"/>
        </w:rPr>
        <w:t>Cartões e etiquetas de acionamento por aproximação</w:t>
      </w:r>
      <w:r w:rsidR="004D0CF4">
        <w:rPr>
          <w:rFonts w:asciiTheme="minorHAnsi" w:hAnsiTheme="minorHAnsi"/>
        </w:rPr>
        <w:t xml:space="preserve"> – 12 BIT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8523.52.90 </w:t>
      </w:r>
      <w:r w:rsidR="004D0CF4">
        <w:rPr>
          <w:rFonts w:asciiTheme="minorHAnsi" w:hAnsiTheme="minorHAnsi"/>
        </w:rPr>
        <w:t>– Outros – 6 BIT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8523.59.00 </w:t>
      </w:r>
      <w:r w:rsidR="004D0CF4">
        <w:rPr>
          <w:rFonts w:asciiTheme="minorHAnsi" w:hAnsiTheme="minorHAnsi"/>
        </w:rPr>
        <w:t>– Outros - 16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8523.59.10 </w:t>
      </w:r>
      <w:r w:rsidR="004D0CF4">
        <w:rPr>
          <w:rFonts w:asciiTheme="minorHAnsi" w:hAnsiTheme="minorHAnsi"/>
        </w:rPr>
        <w:t>- SUPRIMIDO</w:t>
      </w:r>
    </w:p>
    <w:p w:rsidR="004D0CF4" w:rsidRDefault="008874D4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t xml:space="preserve">8523.59.90 </w:t>
      </w:r>
      <w:r w:rsidR="004D0CF4">
        <w:rPr>
          <w:rFonts w:asciiTheme="minorHAnsi" w:hAnsiTheme="minorHAnsi"/>
        </w:rPr>
        <w:t>– SUPRIMIDO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>8714.96.00 -- Pedais e pedaleiros, e suas partes</w:t>
      </w:r>
      <w:r>
        <w:rPr>
          <w:rFonts w:asciiTheme="minorHAnsi" w:hAnsiTheme="minorHAnsi"/>
        </w:rPr>
        <w:t xml:space="preserve"> - </w:t>
      </w:r>
      <w:r w:rsidRPr="00C524A2">
        <w:rPr>
          <w:rFonts w:asciiTheme="minorHAnsi" w:hAnsiTheme="minorHAnsi"/>
        </w:rPr>
        <w:t xml:space="preserve"> 16</w:t>
      </w:r>
      <w:r>
        <w:rPr>
          <w:rFonts w:asciiTheme="minorHAnsi" w:hAnsiTheme="minorHAnsi"/>
        </w:rPr>
        <w:t xml:space="preserve"> PARA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 xml:space="preserve">8714.96 </w:t>
      </w:r>
      <w:r>
        <w:rPr>
          <w:rFonts w:asciiTheme="minorHAnsi" w:hAnsiTheme="minorHAnsi"/>
        </w:rPr>
        <w:t xml:space="preserve">- </w:t>
      </w:r>
      <w:r w:rsidRPr="00C524A2">
        <w:rPr>
          <w:rFonts w:asciiTheme="minorHAnsi" w:hAnsiTheme="minorHAnsi"/>
        </w:rPr>
        <w:t>Pedais e pedaleiros, e suas partes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 xml:space="preserve">8714.96.10 </w:t>
      </w:r>
      <w:r>
        <w:rPr>
          <w:rFonts w:asciiTheme="minorHAnsi" w:hAnsiTheme="minorHAnsi"/>
        </w:rPr>
        <w:t xml:space="preserve">– </w:t>
      </w:r>
      <w:r w:rsidRPr="00C524A2">
        <w:rPr>
          <w:rFonts w:asciiTheme="minorHAnsi" w:hAnsiTheme="minorHAnsi"/>
        </w:rPr>
        <w:t>Pedaleiros</w:t>
      </w:r>
      <w:r>
        <w:rPr>
          <w:rFonts w:asciiTheme="minorHAnsi" w:hAnsiTheme="minorHAnsi"/>
        </w:rPr>
        <w:t xml:space="preserve"> - 2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 xml:space="preserve">8714.96.90 </w:t>
      </w:r>
      <w:r>
        <w:rPr>
          <w:rFonts w:asciiTheme="minorHAnsi" w:hAnsiTheme="minorHAnsi"/>
        </w:rPr>
        <w:t>–</w:t>
      </w:r>
      <w:r w:rsidRPr="00C524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Outros - 12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C524A2">
        <w:rPr>
          <w:rFonts w:asciiTheme="minorHAnsi" w:hAnsiTheme="minorHAnsi"/>
        </w:rPr>
        <w:t>714.93.10 Cubos, exceto de freios (travões)</w:t>
      </w:r>
      <w:r>
        <w:rPr>
          <w:rFonts w:asciiTheme="minorHAnsi" w:hAnsiTheme="minorHAnsi"/>
        </w:rPr>
        <w:t xml:space="preserve"> - </w:t>
      </w:r>
      <w:r w:rsidRPr="00C524A2">
        <w:rPr>
          <w:rFonts w:asciiTheme="minorHAnsi" w:hAnsiTheme="minorHAnsi"/>
        </w:rPr>
        <w:t xml:space="preserve"> </w:t>
      </w:r>
      <w:proofErr w:type="gramStart"/>
      <w:r w:rsidRPr="00C524A2">
        <w:rPr>
          <w:rFonts w:asciiTheme="minorHAnsi" w:hAnsiTheme="minorHAnsi"/>
        </w:rPr>
        <w:t>16</w:t>
      </w:r>
      <w:r>
        <w:rPr>
          <w:rFonts w:asciiTheme="minorHAnsi" w:hAnsiTheme="minorHAnsi"/>
        </w:rPr>
        <w:t xml:space="preserve">  PARA</w:t>
      </w:r>
      <w:proofErr w:type="gramEnd"/>
      <w:r w:rsidRPr="00C524A2">
        <w:rPr>
          <w:rFonts w:asciiTheme="minorHAnsi" w:hAnsiTheme="minorHAnsi"/>
        </w:rPr>
        <w:t xml:space="preserve"> 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 xml:space="preserve">8714.93.10 Cubos, exceto de freios (travões) </w:t>
      </w:r>
      <w:r>
        <w:rPr>
          <w:rFonts w:asciiTheme="minorHAnsi" w:hAnsiTheme="minorHAnsi"/>
        </w:rPr>
        <w:t xml:space="preserve">- </w:t>
      </w:r>
      <w:r w:rsidRPr="00C524A2">
        <w:rPr>
          <w:rFonts w:asciiTheme="minorHAnsi" w:hAnsiTheme="minorHAnsi"/>
        </w:rPr>
        <w:t xml:space="preserve">2 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>8714.99.90 Outros</w:t>
      </w:r>
      <w:r>
        <w:rPr>
          <w:rFonts w:asciiTheme="minorHAnsi" w:hAnsiTheme="minorHAnsi"/>
        </w:rPr>
        <w:t xml:space="preserve"> - </w:t>
      </w:r>
      <w:r w:rsidRPr="00C524A2">
        <w:rPr>
          <w:rFonts w:asciiTheme="minorHAnsi" w:hAnsiTheme="minorHAnsi"/>
        </w:rPr>
        <w:t xml:space="preserve"> 16</w:t>
      </w:r>
      <w:r>
        <w:rPr>
          <w:rFonts w:asciiTheme="minorHAnsi" w:hAnsiTheme="minorHAnsi"/>
        </w:rPr>
        <w:t xml:space="preserve"> PARA</w:t>
      </w:r>
      <w:r w:rsidRPr="00C524A2">
        <w:rPr>
          <w:rFonts w:asciiTheme="minorHAnsi" w:hAnsiTheme="minorHAnsi"/>
        </w:rPr>
        <w:t xml:space="preserve"> </w:t>
      </w:r>
    </w:p>
    <w:p w:rsidR="00C524A2" w:rsidRDefault="00C524A2" w:rsidP="00C524A2">
      <w:pPr>
        <w:pStyle w:val="NormalWeb"/>
        <w:jc w:val="both"/>
        <w:rPr>
          <w:rFonts w:asciiTheme="minorHAnsi" w:hAnsiTheme="minorHAnsi"/>
        </w:rPr>
      </w:pPr>
      <w:r w:rsidRPr="00C524A2">
        <w:rPr>
          <w:rFonts w:asciiTheme="minorHAnsi" w:hAnsiTheme="minorHAnsi"/>
        </w:rPr>
        <w:t xml:space="preserve">8714.99.20 Caixas de </w:t>
      </w:r>
      <w:proofErr w:type="gramStart"/>
      <w:r w:rsidRPr="00C524A2">
        <w:rPr>
          <w:rFonts w:asciiTheme="minorHAnsi" w:hAnsiTheme="minorHAnsi"/>
        </w:rPr>
        <w:t xml:space="preserve">direção </w:t>
      </w:r>
      <w:r>
        <w:rPr>
          <w:rFonts w:asciiTheme="minorHAnsi" w:hAnsiTheme="minorHAnsi"/>
        </w:rPr>
        <w:t xml:space="preserve"> -</w:t>
      </w:r>
      <w:proofErr w:type="gramEnd"/>
      <w:r>
        <w:rPr>
          <w:rFonts w:asciiTheme="minorHAnsi" w:hAnsiTheme="minorHAnsi"/>
        </w:rPr>
        <w:t xml:space="preserve"> </w:t>
      </w:r>
      <w:r w:rsidRPr="00C524A2">
        <w:rPr>
          <w:rFonts w:asciiTheme="minorHAnsi" w:hAnsiTheme="minorHAnsi"/>
        </w:rPr>
        <w:t xml:space="preserve">2  </w:t>
      </w:r>
    </w:p>
    <w:p w:rsidR="00A12B60" w:rsidRDefault="00C524A2" w:rsidP="00B667C1">
      <w:pPr>
        <w:pStyle w:val="NormalWeb"/>
        <w:jc w:val="both"/>
        <w:rPr>
          <w:rFonts w:asciiTheme="minorHAnsi" w:hAnsiTheme="minorHAnsi"/>
          <w:b/>
        </w:rPr>
      </w:pPr>
      <w:r w:rsidRPr="00C524A2">
        <w:rPr>
          <w:rFonts w:asciiTheme="minorHAnsi" w:hAnsiTheme="minorHAnsi"/>
        </w:rPr>
        <w:t xml:space="preserve">8714.99.90 Outros 16 </w:t>
      </w:r>
    </w:p>
    <w:p w:rsidR="00A12B60" w:rsidRDefault="00A12B60" w:rsidP="00B667C1">
      <w:pPr>
        <w:pStyle w:val="NormalWeb"/>
        <w:jc w:val="both"/>
        <w:rPr>
          <w:rFonts w:asciiTheme="minorHAnsi" w:hAnsiTheme="minorHAnsi"/>
          <w:b/>
        </w:rPr>
      </w:pPr>
    </w:p>
    <w:p w:rsidR="009B30AA" w:rsidRPr="009B30AA" w:rsidRDefault="00CF37DA" w:rsidP="009B30AA">
      <w:pPr>
        <w:pStyle w:val="NormalWeb"/>
        <w:jc w:val="center"/>
        <w:rPr>
          <w:rFonts w:asciiTheme="minorHAnsi" w:hAnsiTheme="minorHAnsi"/>
          <w:b/>
        </w:rPr>
      </w:pPr>
      <w:r w:rsidRPr="009B30AA">
        <w:rPr>
          <w:rFonts w:asciiTheme="minorHAnsi" w:hAnsiTheme="minorHAnsi"/>
          <w:b/>
        </w:rPr>
        <w:t>SUPERINTENDÊNCIA REGIONAL DA 4ª REGIÃO FISCAL DIVISÃO DE TRIBUTAÇÃO SOLUÇÃO DE CONSULTA Nº 4.021, DE 21 DE JUNHO DE 2018 (DOU 22/6/2018)</w:t>
      </w:r>
    </w:p>
    <w:p w:rsidR="00CF37DA" w:rsidRPr="00B667C1" w:rsidRDefault="00CF37DA" w:rsidP="00B667C1">
      <w:pPr>
        <w:pStyle w:val="NormalWeb"/>
        <w:jc w:val="both"/>
        <w:rPr>
          <w:rFonts w:asciiTheme="minorHAnsi" w:hAnsiTheme="minorHAnsi"/>
        </w:rPr>
      </w:pPr>
      <w:r w:rsidRPr="00B667C1">
        <w:rPr>
          <w:rFonts w:asciiTheme="minorHAnsi" w:hAnsiTheme="minorHAnsi"/>
        </w:rPr>
        <w:lastRenderedPageBreak/>
        <w:t xml:space="preserve">Assunto: Contribuição para o Financiamento da Seguridade Social - </w:t>
      </w:r>
      <w:proofErr w:type="spellStart"/>
      <w:r w:rsidRPr="00B667C1">
        <w:rPr>
          <w:rFonts w:asciiTheme="minorHAnsi" w:hAnsiTheme="minorHAnsi"/>
        </w:rPr>
        <w:t>Cofins</w:t>
      </w:r>
      <w:proofErr w:type="spellEnd"/>
      <w:r w:rsidRPr="00B667C1">
        <w:rPr>
          <w:rFonts w:asciiTheme="minorHAnsi" w:hAnsiTheme="minorHAnsi"/>
        </w:rPr>
        <w:t xml:space="preserve"> Ementa: TRIBUTAÇÃO CONCENTRADA. AUTOPEÇAS DOS ANEXOS I E II DA LEI Nº 10.485, DE 2002. IMPORTAÇÃO POR ENCOMENDA. ALÍQUOTA APLICÁVEL. As receitas decorrentes das vendas realizadas por pessoa jurídica importadora por encomenda dos produtos relacionados nos Anexos I e II da Lei nº 10.485, de 2002, na forma do art. 11 da Lei nº 11.281, de 2006, e da Instrução Normativa SRF nº 634, de 2006, sujeitam-se à incidência da </w:t>
      </w:r>
      <w:proofErr w:type="spellStart"/>
      <w:r w:rsidRPr="00B667C1">
        <w:rPr>
          <w:rFonts w:asciiTheme="minorHAnsi" w:hAnsiTheme="minorHAnsi"/>
        </w:rPr>
        <w:t>Cofins</w:t>
      </w:r>
      <w:proofErr w:type="spellEnd"/>
      <w:r w:rsidRPr="00B667C1">
        <w:rPr>
          <w:rFonts w:asciiTheme="minorHAnsi" w:hAnsiTheme="minorHAnsi"/>
        </w:rPr>
        <w:t xml:space="preserve">, no regime de apuração não cumulativa, sob a alíquota de 7,6% (sete inteiros e seis décimos por cento), quando o </w:t>
      </w:r>
      <w:proofErr w:type="spellStart"/>
      <w:r w:rsidRPr="00B667C1">
        <w:rPr>
          <w:rFonts w:asciiTheme="minorHAnsi" w:hAnsiTheme="minorHAnsi"/>
        </w:rPr>
        <w:t>encomendante</w:t>
      </w:r>
      <w:proofErr w:type="spellEnd"/>
      <w:r w:rsidRPr="00B667C1">
        <w:rPr>
          <w:rFonts w:asciiTheme="minorHAnsi" w:hAnsiTheme="minorHAnsi"/>
        </w:rPr>
        <w:t xml:space="preserve"> for: a) fabricante de veículos e máquinas relacionados no art. 1º da citada lei, independentemente da destinação dada por este aos referidos produtos; b) fabricante de autopeças especificadas nos Anexos I e II do aludido diploma legal, quando estas se destinarem à fabricação de produtos neles relacionados. Destaque-se que a mencionada alíquota modal </w:t>
      </w:r>
      <w:proofErr w:type="gramStart"/>
      <w:r w:rsidRPr="00B667C1">
        <w:rPr>
          <w:rFonts w:asciiTheme="minorHAnsi" w:hAnsiTheme="minorHAnsi"/>
        </w:rPr>
        <w:t>aplica-se</w:t>
      </w:r>
      <w:proofErr w:type="gramEnd"/>
      <w:r w:rsidRPr="00B667C1">
        <w:rPr>
          <w:rFonts w:asciiTheme="minorHAnsi" w:hAnsiTheme="minorHAnsi"/>
        </w:rPr>
        <w:t xml:space="preserve"> ainda que a pessoa jurídica fabricante-</w:t>
      </w:r>
      <w:proofErr w:type="spellStart"/>
      <w:r w:rsidRPr="00B667C1">
        <w:rPr>
          <w:rFonts w:asciiTheme="minorHAnsi" w:hAnsiTheme="minorHAnsi"/>
        </w:rPr>
        <w:t>encomendante</w:t>
      </w:r>
      <w:proofErr w:type="spellEnd"/>
      <w:r w:rsidRPr="00B667C1">
        <w:rPr>
          <w:rFonts w:asciiTheme="minorHAnsi" w:hAnsiTheme="minorHAnsi"/>
        </w:rPr>
        <w:t xml:space="preserve">, destinatária das vendas, adquira os produtos por meio de estabelecimento seu que não execute atividades industriais, inclusive através de filial comercial, atacadista ou varejista. SOLUÇÃO DE CONSULTA VINCULADA À SOLUÇÃO DE DIVERGÊNCIA COSIT Nº 1, DE 22 DE MARÇO DE 2018. Dispositivos Legais: Lei nº 9.779, de 1999, art. 15, III; Lei nº 10.485, de 2002, art. 3º; Lei nº 11.281, de 2006, art. 11; Instrução Normativa SRF nº 634, de 2006. Assunto: Contribuição para o PIS/Pasep Ementa: TRIBUTAÇÃO CONCENTRADA. AUTOPEÇAS DOS ANEXOS I E II DA LEI Nº 10.485, DE 2002. IMPORTAÇÃO POR ENCOMENDA. ALÍQUOTA APLICÁVEL. As receitas decorrentes das vendas realizadas por pessoa jurídica importadora por encomenda dos produtos relacionados nos Anexos I e II da Lei nº 10.485, de 2002, na forma do art. 11 da Lei nº 11.281, de 2006, e da Instrução Normativa SRF nº 634, de 2006, sujeitam-se à incidência da Contribuição para o PIS/Pasep, no regime de apuração não cumulativa, sob a alíquota de 1,65% (um inteiro e sessenta e cinco centésimos por cento), quando o </w:t>
      </w:r>
      <w:proofErr w:type="spellStart"/>
      <w:r w:rsidRPr="00B667C1">
        <w:rPr>
          <w:rFonts w:asciiTheme="minorHAnsi" w:hAnsiTheme="minorHAnsi"/>
        </w:rPr>
        <w:t>encomendante</w:t>
      </w:r>
      <w:proofErr w:type="spellEnd"/>
      <w:r w:rsidRPr="00B667C1">
        <w:rPr>
          <w:rFonts w:asciiTheme="minorHAnsi" w:hAnsiTheme="minorHAnsi"/>
        </w:rPr>
        <w:t xml:space="preserve"> for: a) fabricante de veículos e máquinas relacionados no art. 1º da citada lei, independentemente da destinação dada por este aos referidos produtos; b) fabricante de autopeças especificadas nos Anexos I e II do aludido diploma legal, quando estas se destinarem à fabricação de produtos neles relacionados. Destaque-se que a mencionada alíquota modal </w:t>
      </w:r>
      <w:proofErr w:type="gramStart"/>
      <w:r w:rsidRPr="00B667C1">
        <w:rPr>
          <w:rFonts w:asciiTheme="minorHAnsi" w:hAnsiTheme="minorHAnsi"/>
        </w:rPr>
        <w:t>aplica-se</w:t>
      </w:r>
      <w:proofErr w:type="gramEnd"/>
      <w:r w:rsidRPr="00B667C1">
        <w:rPr>
          <w:rFonts w:asciiTheme="minorHAnsi" w:hAnsiTheme="minorHAnsi"/>
        </w:rPr>
        <w:t xml:space="preserve"> ainda que a pessoa jurídica fabricante-</w:t>
      </w:r>
      <w:proofErr w:type="spellStart"/>
      <w:r w:rsidRPr="00B667C1">
        <w:rPr>
          <w:rFonts w:asciiTheme="minorHAnsi" w:hAnsiTheme="minorHAnsi"/>
        </w:rPr>
        <w:t>encomendante</w:t>
      </w:r>
      <w:proofErr w:type="spellEnd"/>
      <w:r w:rsidRPr="00B667C1">
        <w:rPr>
          <w:rFonts w:asciiTheme="minorHAnsi" w:hAnsiTheme="minorHAnsi"/>
        </w:rPr>
        <w:t xml:space="preserve">, destinatária das vendas, adquira os produtos por meio de estabelecimento seu que não execute atividades industriais, inclusive através de filial comercial, atacadista ou varejista. SOLUÇÃO DE CONSULTA VINCULADA À SOLUÇÃO DE DIVERGÊNCIA COSIT Nº 1, DE 22 DE MARÇO DE 2018. Dispositivos Legais: Lei nº 9.779, de 1999, art. 15, III; Lei nº 10.485, de 2002, art. 3º; Lei nº 11.281, de 2006, art. 11; Instrução Normativa SRF nº 634, de 2006. Assunto: Processo Administrativo Fiscal Ementa: INEFICÁCIA PARCIAL. ILEGITIMIDADE PARA FORMULAR CONSULTA. Não ostenta legitimidade para apresentar consulta o sujeito passivo estranho à relação jurídico-tributária que se inaugura a partir da situação fática referida nos autos. Dispositivos Legais: Instrução Normativa RFB nº 1.396, de 2013, </w:t>
      </w:r>
      <w:proofErr w:type="spellStart"/>
      <w:r w:rsidRPr="00B667C1">
        <w:rPr>
          <w:rFonts w:asciiTheme="minorHAnsi" w:hAnsiTheme="minorHAnsi"/>
        </w:rPr>
        <w:t>arts</w:t>
      </w:r>
      <w:proofErr w:type="spellEnd"/>
      <w:r w:rsidRPr="00B667C1">
        <w:rPr>
          <w:rFonts w:asciiTheme="minorHAnsi" w:hAnsiTheme="minorHAnsi"/>
        </w:rPr>
        <w:t>. 2º e 18, I; Parecer Normativo CST nº 187, de 1970. FLÁVIO OSÓRIO DE BARROS Chefe</w:t>
      </w:r>
    </w:p>
    <w:p w:rsidR="00C2447D" w:rsidRPr="00B667C1" w:rsidRDefault="00C2447D" w:rsidP="00B667C1">
      <w:pPr>
        <w:pStyle w:val="NormalWeb"/>
        <w:jc w:val="both"/>
        <w:rPr>
          <w:rFonts w:asciiTheme="minorHAnsi" w:hAnsiTheme="minorHAnsi"/>
          <w:b/>
        </w:rPr>
      </w:pPr>
    </w:p>
    <w:p w:rsidR="00C2447D" w:rsidRPr="00B667C1" w:rsidRDefault="00C2447D" w:rsidP="00B667C1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color w:val="333333"/>
          <w:sz w:val="24"/>
          <w:szCs w:val="24"/>
        </w:rPr>
      </w:pPr>
      <w:r w:rsidRPr="00B667C1">
        <w:rPr>
          <w:rFonts w:cs="Arial"/>
          <w:color w:val="333333"/>
          <w:sz w:val="24"/>
          <w:szCs w:val="24"/>
        </w:rPr>
        <w:t>20/06/2018 - Notícia Siscomex Exportação nº 51/2018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color w:val="003333"/>
        </w:rPr>
        <w:lastRenderedPageBreak/>
        <w:t>Tendo em vista o desligamento do NOVOEX para a inclusão de novos registros a partir do dia 02 de julho de 2018, informamos que o Registro de Exportação (RE) inserido no sistema até 01 de julho de 2018 poderá ser utilizado, até o fim do seu prazo de validade, para o início do despacho aduaneiro de exportação.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color w:val="003333"/>
        </w:rPr>
        <w:t>Adicionalmente o RE inserido no sistema até 01 de julho de 2018 poderá ser retificado nos termos da Seção II do Capítulo IV da Portaria SECEX nº 23, de 14 de julho 2011.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color w:val="003333"/>
        </w:rPr>
        <w:t>Para ter acesso às informações completas sobre como se integrar ao Novo Processo de Exportações do Portal Único de Comércio Exterior, clique </w:t>
      </w:r>
      <w:hyperlink r:id="rId8" w:history="1">
        <w:r w:rsidRPr="00B667C1">
          <w:rPr>
            <w:rStyle w:val="Hyperlink"/>
            <w:rFonts w:asciiTheme="minorHAnsi" w:hAnsiTheme="minorHAnsi" w:cs="Arial"/>
            <w:color w:val="0088CC"/>
          </w:rPr>
          <w:t>aqui</w:t>
        </w:r>
      </w:hyperlink>
      <w:r w:rsidRPr="00B667C1">
        <w:rPr>
          <w:rFonts w:asciiTheme="minorHAnsi" w:hAnsiTheme="minorHAnsi" w:cs="Arial"/>
          <w:color w:val="003333"/>
        </w:rPr>
        <w:t>.</w:t>
      </w:r>
    </w:p>
    <w:p w:rsidR="00C2447D" w:rsidRPr="00B667C1" w:rsidRDefault="00C2447D" w:rsidP="00B667C1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color w:val="333333"/>
          <w:sz w:val="24"/>
          <w:szCs w:val="24"/>
        </w:rPr>
      </w:pPr>
      <w:r w:rsidRPr="00B667C1">
        <w:rPr>
          <w:rFonts w:cs="Arial"/>
          <w:color w:val="333333"/>
          <w:sz w:val="24"/>
          <w:szCs w:val="24"/>
        </w:rPr>
        <w:t>Como se integrar ao Portal Único de Comércio Exterior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Estão disponíveis para os operadores de comércio exterior os ambientes de </w:t>
      </w:r>
      <w:r w:rsidRPr="00B667C1">
        <w:rPr>
          <w:rStyle w:val="Forte"/>
          <w:rFonts w:asciiTheme="minorHAnsi" w:hAnsiTheme="minorHAnsi" w:cs="Arial"/>
          <w:color w:val="333333"/>
        </w:rPr>
        <w:t>validação</w:t>
      </w:r>
      <w:r w:rsidRPr="00B667C1">
        <w:rPr>
          <w:rFonts w:asciiTheme="minorHAnsi" w:hAnsiTheme="minorHAnsi" w:cs="Arial"/>
          <w:color w:val="333333"/>
        </w:rPr>
        <w:t> e de </w:t>
      </w:r>
      <w:r w:rsidRPr="00B667C1">
        <w:rPr>
          <w:rStyle w:val="Forte"/>
          <w:rFonts w:asciiTheme="minorHAnsi" w:hAnsiTheme="minorHAnsi" w:cs="Arial"/>
          <w:color w:val="333333"/>
        </w:rPr>
        <w:t>produção</w:t>
      </w:r>
      <w:r w:rsidRPr="00B667C1">
        <w:rPr>
          <w:rFonts w:asciiTheme="minorHAnsi" w:hAnsiTheme="minorHAnsi" w:cs="Arial"/>
          <w:color w:val="333333"/>
        </w:rPr>
        <w:t> do Novo Processo de Exportações do Portal Único de Comércio Exterior. Esses ambientes marcam o início da implantação do sistema que dará suporte ao</w:t>
      </w:r>
      <w:hyperlink r:id="rId9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 </w:t>
        </w:r>
      </w:hyperlink>
      <w:hyperlink r:id="rId10" w:history="1">
        <w:r w:rsidRPr="00B667C1">
          <w:rPr>
            <w:rStyle w:val="Hyperlink"/>
            <w:rFonts w:asciiTheme="minorHAnsi" w:hAnsiTheme="minorHAnsi" w:cs="Arial"/>
            <w:color w:val="0088CC"/>
          </w:rPr>
          <w:t>Novo Processo de Exportações</w:t>
        </w:r>
      </w:hyperlink>
      <w:r w:rsidRPr="00B667C1">
        <w:rPr>
          <w:rFonts w:asciiTheme="minorHAnsi" w:hAnsiTheme="minorHAnsi" w:cs="Arial"/>
          <w:color w:val="333333"/>
        </w:rPr>
        <w:t> (</w:t>
      </w:r>
      <w:hyperlink r:id="rId11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Anexo I</w:t>
        </w:r>
      </w:hyperlink>
      <w:r w:rsidRPr="00B667C1">
        <w:rPr>
          <w:rFonts w:asciiTheme="minorHAnsi" w:hAnsiTheme="minorHAnsi" w:cs="Arial"/>
          <w:color w:val="333333"/>
        </w:rPr>
        <w:t>, </w:t>
      </w:r>
      <w:hyperlink r:id="rId12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Anexo II</w:t>
        </w:r>
      </w:hyperlink>
      <w:r w:rsidRPr="00B667C1">
        <w:rPr>
          <w:rFonts w:asciiTheme="minorHAnsi" w:hAnsiTheme="minorHAnsi" w:cs="Arial"/>
          <w:color w:val="333333"/>
        </w:rPr>
        <w:t>, </w:t>
      </w:r>
      <w:hyperlink r:id="rId13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Anexo III</w:t>
        </w:r>
      </w:hyperlink>
      <w:r w:rsidRPr="00B667C1">
        <w:rPr>
          <w:rFonts w:asciiTheme="minorHAnsi" w:hAnsiTheme="minorHAnsi" w:cs="Arial"/>
          <w:color w:val="333333"/>
        </w:rPr>
        <w:t>), redesenhado, simplificado e construído em estreita parceria com o setor privado.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O ambiente de </w:t>
      </w:r>
      <w:r w:rsidRPr="00B667C1">
        <w:rPr>
          <w:rStyle w:val="Forte"/>
          <w:rFonts w:asciiTheme="minorHAnsi" w:hAnsiTheme="minorHAnsi" w:cs="Arial"/>
          <w:color w:val="333333"/>
        </w:rPr>
        <w:t>validação</w:t>
      </w:r>
      <w:r w:rsidRPr="00B667C1">
        <w:rPr>
          <w:rFonts w:asciiTheme="minorHAnsi" w:hAnsiTheme="minorHAnsi" w:cs="Arial"/>
          <w:color w:val="333333"/>
        </w:rPr>
        <w:t>, ferramenta inovadora no lançamento de sistemas de comércio exterior, reforça nosso compromisso com a TRANSPARÊNCIA e a premissa básica de PARCERIA com o setor privado ao longo do desenvolvimento do Programa Portal Único de Comércio Exterior.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O </w:t>
      </w:r>
      <w:hyperlink r:id="rId14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ambiente de </w:t>
        </w:r>
        <w:r w:rsidRPr="00B667C1">
          <w:rPr>
            <w:rStyle w:val="Forte"/>
            <w:rFonts w:asciiTheme="minorHAnsi" w:hAnsiTheme="minorHAnsi" w:cs="Arial"/>
            <w:color w:val="0088CC"/>
          </w:rPr>
          <w:t>validação</w:t>
        </w:r>
      </w:hyperlink>
      <w:r w:rsidRPr="00B667C1">
        <w:rPr>
          <w:rFonts w:asciiTheme="minorHAnsi" w:hAnsiTheme="minorHAnsi" w:cs="Arial"/>
          <w:color w:val="333333"/>
        </w:rPr>
        <w:t> permite aos operadores conhecer as soluções de tecnologia da informação desenvolvidas para amparar o Novo Processo de Exportações e simular o funcionamento do sistema, bem como  </w:t>
      </w:r>
      <w:r w:rsidRPr="00B667C1">
        <w:rPr>
          <w:rStyle w:val="Forte"/>
          <w:rFonts w:asciiTheme="minorHAnsi" w:hAnsiTheme="minorHAnsi" w:cs="Arial"/>
          <w:color w:val="333333"/>
        </w:rPr>
        <w:t>testar a integração</w:t>
      </w:r>
      <w:r w:rsidRPr="00B667C1">
        <w:rPr>
          <w:rFonts w:asciiTheme="minorHAnsi" w:hAnsiTheme="minorHAnsi" w:cs="Arial"/>
          <w:color w:val="333333"/>
        </w:rPr>
        <w:t> seus sistemas informatizados ao Portal Único de Comércio Exterior. Assim, os usuários terão acesso a </w:t>
      </w:r>
      <w:hyperlink r:id="rId15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todas as funcionalidades</w:t>
        </w:r>
      </w:hyperlink>
      <w:r w:rsidRPr="00B667C1">
        <w:rPr>
          <w:rFonts w:asciiTheme="minorHAnsi" w:hAnsiTheme="minorHAnsi" w:cs="Arial"/>
          <w:color w:val="333333"/>
        </w:rPr>
        <w:t> do novo sistema, mas em um ambiente de teste; ou seja, </w:t>
      </w:r>
      <w:r w:rsidRPr="00B667C1">
        <w:rPr>
          <w:rStyle w:val="Forte"/>
          <w:rFonts w:asciiTheme="minorHAnsi" w:hAnsiTheme="minorHAnsi" w:cs="Arial"/>
          <w:color w:val="333333"/>
        </w:rPr>
        <w:t>as operações realizadas no ambiente de validação não serão contabilizadas para efeitos administrativos, tributários ou aduaneiros</w:t>
      </w:r>
      <w:r w:rsidRPr="00B667C1">
        <w:rPr>
          <w:rFonts w:asciiTheme="minorHAnsi" w:hAnsiTheme="minorHAnsi" w:cs="Arial"/>
          <w:color w:val="333333"/>
        </w:rPr>
        <w:t>. Vale ressaltar, também, que o ambiente de validação não se presta a consultas sobre o Tratamento Administrativo nas Exportações, podendo apresentar discrepâncias com o sistema em produção. Para consultar os tratamentos administrativos vigentes, os exportadores devem utilizar a funcionalidade “Simular Tratamento Administrativo” no menu “Tratamento Administrativo”, também disponível no perfil de “Acesso Público”, no sistema em produção.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A disponibilização de um ambiente de validação permite que o setor privado se familiarize com as novas ferramentas e reduzir possíveis transtornos na implantação do novo sistema. A partir de sua utilização os operadores podem reportar a existência de possíveis erros no sistema (pela </w:t>
      </w:r>
      <w:hyperlink r:id="rId16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Central Serpro de Atendimento</w:t>
        </w:r>
      </w:hyperlink>
      <w:r w:rsidRPr="00B667C1">
        <w:rPr>
          <w:rFonts w:asciiTheme="minorHAnsi" w:hAnsiTheme="minorHAnsi" w:cs="Arial"/>
          <w:color w:val="333333"/>
        </w:rPr>
        <w:t xml:space="preserve">) e sugerir  melhorias que podem ser enviadas ao </w:t>
      </w:r>
      <w:proofErr w:type="spellStart"/>
      <w:r w:rsidRPr="00B667C1">
        <w:rPr>
          <w:rFonts w:asciiTheme="minorHAnsi" w:hAnsiTheme="minorHAnsi" w:cs="Arial"/>
          <w:color w:val="333333"/>
        </w:rPr>
        <w:t>Comex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Responde com o assunto "Portal Único Siscomex". Ademais, o ambiente possibilita que os operadores iniciem antecipadamente a adaptação de seus sistemas, o que facilitará a integração entre os sistemas. Com isso o setor privado poderá beneficiar-se prontamente das facilidades operacionais advindas da implantação do novo processo de exportação.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É importante destacar que não há prazo para utilização do ambiente de </w:t>
      </w:r>
      <w:r w:rsidRPr="00B667C1">
        <w:rPr>
          <w:rStyle w:val="Forte"/>
          <w:rFonts w:asciiTheme="minorHAnsi" w:hAnsiTheme="minorHAnsi" w:cs="Arial"/>
          <w:color w:val="333333"/>
        </w:rPr>
        <w:t>validação</w:t>
      </w:r>
      <w:r w:rsidRPr="00B667C1">
        <w:rPr>
          <w:rFonts w:asciiTheme="minorHAnsi" w:hAnsiTheme="minorHAnsi" w:cs="Arial"/>
          <w:color w:val="333333"/>
        </w:rPr>
        <w:t xml:space="preserve">. Todas as funcionalidades permanecerão disponíveis para o setor privado durante todo </w:t>
      </w:r>
      <w:r w:rsidRPr="00B667C1">
        <w:rPr>
          <w:rFonts w:asciiTheme="minorHAnsi" w:hAnsiTheme="minorHAnsi" w:cs="Arial"/>
          <w:color w:val="333333"/>
        </w:rPr>
        <w:lastRenderedPageBreak/>
        <w:t>o processo de implantação do Portal Único de Comércio Exterior e continuarão disponíveis após a entrada em produção de todas as fases do projeto.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Lançado no dia 23 de março de 2017, o ambiente de </w:t>
      </w:r>
      <w:r w:rsidRPr="00B667C1">
        <w:rPr>
          <w:rStyle w:val="Forte"/>
          <w:rFonts w:asciiTheme="minorHAnsi" w:hAnsiTheme="minorHAnsi" w:cs="Arial"/>
          <w:color w:val="333333"/>
        </w:rPr>
        <w:t>produção</w:t>
      </w:r>
      <w:r w:rsidRPr="00B667C1">
        <w:rPr>
          <w:rFonts w:asciiTheme="minorHAnsi" w:hAnsiTheme="minorHAnsi" w:cs="Arial"/>
          <w:color w:val="333333"/>
        </w:rPr>
        <w:t> permite aos operadores integrarem de fato seus sistemas informatizados ao Portal Único de Comércio Exterior. Na mesma data foram publicados os normativos que dão suporte jurídico, quais sejam:</w:t>
      </w:r>
    </w:p>
    <w:p w:rsidR="00C2447D" w:rsidRPr="00B667C1" w:rsidRDefault="008232F5" w:rsidP="00B66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17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Portaria Conjunta RFB / SECEX nº 349, de 21 de março de 2017 (DOU de 23/03/2017)</w:t>
        </w:r>
      </w:hyperlink>
      <w:r w:rsidR="00C2447D" w:rsidRPr="00B667C1">
        <w:rPr>
          <w:rFonts w:cs="Arial"/>
          <w:color w:val="333333"/>
          <w:sz w:val="24"/>
          <w:szCs w:val="24"/>
        </w:rPr>
        <w:t>;</w:t>
      </w:r>
    </w:p>
    <w:p w:rsidR="00C2447D" w:rsidRPr="00B667C1" w:rsidRDefault="008232F5" w:rsidP="00B66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18" w:tgtFrame="_blank" w:history="1">
        <w:r w:rsidR="00C2447D" w:rsidRPr="00B667C1">
          <w:rPr>
            <w:rStyle w:val="internal-link"/>
            <w:rFonts w:cs="Arial"/>
            <w:color w:val="0088CC"/>
            <w:sz w:val="24"/>
            <w:szCs w:val="24"/>
          </w:rPr>
          <w:t>Portaria Secex n° 14, de 22 de março de 2017 (DOU de 23/03/2017) - consolidada</w:t>
        </w:r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;</w:t>
        </w:r>
      </w:hyperlink>
    </w:p>
    <w:p w:rsidR="00C2447D" w:rsidRPr="00B667C1" w:rsidRDefault="008232F5" w:rsidP="00B66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19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Instrução Normativa RFB n° 1.702, de 21 de março de 2017 (DOU de 23/03/2017)</w:t>
        </w:r>
      </w:hyperlink>
      <w:r w:rsidR="00C2447D" w:rsidRPr="00B667C1">
        <w:rPr>
          <w:rFonts w:cs="Arial"/>
          <w:color w:val="333333"/>
          <w:sz w:val="24"/>
          <w:szCs w:val="24"/>
        </w:rPr>
        <w:t>;</w:t>
      </w:r>
    </w:p>
    <w:p w:rsidR="00C2447D" w:rsidRPr="00B667C1" w:rsidRDefault="008232F5" w:rsidP="00B66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20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 xml:space="preserve">Portaria </w:t>
        </w:r>
        <w:proofErr w:type="spellStart"/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Coana</w:t>
        </w:r>
        <w:proofErr w:type="spellEnd"/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 xml:space="preserve"> nº 54, de 03 de julho de 2017 (DOU de 06/07/2017)</w:t>
        </w:r>
      </w:hyperlink>
      <w:r w:rsidR="00C2447D" w:rsidRPr="00B667C1">
        <w:rPr>
          <w:rFonts w:cs="Arial"/>
          <w:color w:val="333333"/>
          <w:sz w:val="24"/>
          <w:szCs w:val="24"/>
        </w:rPr>
        <w:t>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Na segunda etapa, ocorrida em 30 de junho de 2017, foi disponibilizada interface gráfica (“tela”) para interação direta com usuários para elaboração da DU-E no ambiente de </w:t>
      </w:r>
      <w:r w:rsidRPr="00B667C1">
        <w:rPr>
          <w:rStyle w:val="Forte"/>
          <w:rFonts w:asciiTheme="minorHAnsi" w:hAnsiTheme="minorHAnsi" w:cs="Arial"/>
          <w:color w:val="333333"/>
        </w:rPr>
        <w:t>produção</w:t>
      </w:r>
      <w:r w:rsidRPr="00B667C1">
        <w:rPr>
          <w:rFonts w:asciiTheme="minorHAnsi" w:hAnsiTheme="minorHAnsi" w:cs="Arial"/>
          <w:color w:val="333333"/>
        </w:rPr>
        <w:t>. Os registros efetuados por </w:t>
      </w:r>
      <w:r w:rsidRPr="00B667C1">
        <w:rPr>
          <w:rFonts w:asciiTheme="minorHAnsi" w:hAnsiTheme="minorHAnsi" w:cs="Arial"/>
          <w:i/>
          <w:iCs/>
          <w:color w:val="333333"/>
        </w:rPr>
        <w:t>WebService</w:t>
      </w:r>
      <w:r w:rsidRPr="00B667C1">
        <w:rPr>
          <w:rFonts w:asciiTheme="minorHAnsi" w:hAnsiTheme="minorHAnsi" w:cs="Arial"/>
          <w:color w:val="333333"/>
        </w:rPr>
        <w:t>, em um padrão máquina x máquina, devem seguir a </w:t>
      </w:r>
      <w:hyperlink r:id="rId21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Documentação para integração com o Portal Único Siscomex (API REST)</w:t>
        </w:r>
      </w:hyperlink>
      <w:r w:rsidRPr="00B667C1">
        <w:rPr>
          <w:rFonts w:asciiTheme="minorHAnsi" w:hAnsiTheme="minorHAnsi" w:cs="Arial"/>
          <w:color w:val="333333"/>
        </w:rPr>
        <w:t>.  Nas opções em tela o usuário agora  poderá elaborar, consultar e cancelar a DU-E. </w:t>
      </w:r>
      <w:hyperlink r:id="rId22" w:history="1">
        <w:r w:rsidRPr="00B667C1">
          <w:rPr>
            <w:rStyle w:val="Hyperlink"/>
            <w:rFonts w:asciiTheme="minorHAnsi" w:hAnsiTheme="minorHAnsi" w:cs="Arial"/>
            <w:color w:val="0088CC"/>
          </w:rPr>
          <w:t>Consulte o manual sobre a elaboração de tela, caso haja alguma dúvida.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O arquivo </w:t>
      </w:r>
      <w:hyperlink r:id="rId23" w:history="1">
        <w:r w:rsidRPr="00B667C1">
          <w:rPr>
            <w:rStyle w:val="Hyperlink"/>
            <w:rFonts w:asciiTheme="minorHAnsi" w:hAnsiTheme="minorHAnsi" w:cs="Arial"/>
            <w:color w:val="0088CC"/>
          </w:rPr>
          <w:t>Perguntas e Respostas</w:t>
        </w:r>
      </w:hyperlink>
      <w:r w:rsidRPr="00B667C1">
        <w:rPr>
          <w:rFonts w:asciiTheme="minorHAnsi" w:hAnsiTheme="minorHAnsi" w:cs="Arial"/>
          <w:color w:val="333333"/>
        </w:rPr>
        <w:t xml:space="preserve"> compila as dúvidas mais frequentes relacionadas ao Novo Processo de Exportações. Caso não encontre solução para a sua dúvida, a questão poderá ser enviada ao </w:t>
      </w:r>
      <w:proofErr w:type="spellStart"/>
      <w:r w:rsidRPr="00B667C1">
        <w:rPr>
          <w:rFonts w:asciiTheme="minorHAnsi" w:hAnsiTheme="minorHAnsi" w:cs="Arial"/>
          <w:color w:val="333333"/>
        </w:rPr>
        <w:t>Comex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Responde no assunto específico: "Portal Único Siscomex".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Lembramos que o acesso aos ambientes de validação e de produção é realizado com base nas informações constantes nos sistemas da Receita Federal do Brasil. Assim, somente as empresas e os representantes devidamente habilitados a operar no comércio exterior perante à RFB podem acessar os ambientes do Portal Único Siscomex.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b/>
          <w:bCs/>
          <w:color w:val="333333"/>
        </w:rPr>
        <w:br w:type="textWrapping" w:clear="all"/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Style w:val="Forte"/>
          <w:rFonts w:asciiTheme="minorHAnsi" w:hAnsiTheme="minorHAnsi" w:cs="Arial"/>
          <w:color w:val="333333"/>
        </w:rPr>
        <w:t>Mais Informações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Aqui os usuários poderão obter mais informações relacionadas aos aspectos técnicos do ambiente de </w:t>
      </w:r>
      <w:r w:rsidRPr="00B667C1">
        <w:rPr>
          <w:rStyle w:val="Forte"/>
          <w:rFonts w:asciiTheme="minorHAnsi" w:hAnsiTheme="minorHAnsi" w:cs="Arial"/>
          <w:color w:val="333333"/>
        </w:rPr>
        <w:t>validação</w:t>
      </w:r>
      <w:r w:rsidRPr="00B667C1">
        <w:rPr>
          <w:rFonts w:asciiTheme="minorHAnsi" w:hAnsiTheme="minorHAnsi" w:cs="Arial"/>
          <w:color w:val="333333"/>
        </w:rPr>
        <w:t> e de </w:t>
      </w:r>
      <w:r w:rsidRPr="00B667C1">
        <w:rPr>
          <w:rStyle w:val="Forte"/>
          <w:rFonts w:asciiTheme="minorHAnsi" w:hAnsiTheme="minorHAnsi" w:cs="Arial"/>
          <w:color w:val="333333"/>
        </w:rPr>
        <w:t>produção</w:t>
      </w:r>
      <w:r w:rsidRPr="00B667C1">
        <w:rPr>
          <w:rFonts w:asciiTheme="minorHAnsi" w:hAnsiTheme="minorHAnsi" w:cs="Arial"/>
          <w:color w:val="333333"/>
        </w:rPr>
        <w:t> do Portal Único Siscomex.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24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Acesse aqui os manuais para se integrar ao Portal Único de Comércio Exterior.</w:t>
        </w:r>
      </w:hyperlink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25" w:history="1">
        <w:r w:rsidRPr="00B667C1">
          <w:rPr>
            <w:rStyle w:val="Hyperlink"/>
            <w:rFonts w:asciiTheme="minorHAnsi" w:hAnsiTheme="minorHAnsi" w:cs="Arial"/>
            <w:color w:val="0088CC"/>
          </w:rPr>
          <w:t>Roteiro para gerar e enviar arquivos XML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Este arquivo apresenta um roteiro para a geração e o envio de arquivos no formato XML.</w:t>
      </w:r>
    </w:p>
    <w:p w:rsidR="00C2447D" w:rsidRPr="00B667C1" w:rsidRDefault="008232F5" w:rsidP="00B66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26" w:history="1">
        <w:r w:rsidR="00C2447D" w:rsidRPr="00B667C1">
          <w:rPr>
            <w:rStyle w:val="internal-link"/>
            <w:rFonts w:cs="Arial"/>
            <w:color w:val="0088CC"/>
            <w:sz w:val="24"/>
            <w:szCs w:val="24"/>
          </w:rPr>
          <w:t>Exemplos de elaboração de DU-E com XML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Instruções para elaboração de DU-E com XML.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27" w:history="1">
        <w:r w:rsidRPr="00B667C1">
          <w:rPr>
            <w:rStyle w:val="internal-link"/>
            <w:rFonts w:asciiTheme="minorHAnsi" w:hAnsiTheme="minorHAnsi" w:cs="Arial"/>
            <w:color w:val="0088CC"/>
          </w:rPr>
          <w:t xml:space="preserve">Exemplos de </w:t>
        </w:r>
        <w:proofErr w:type="spellStart"/>
        <w:r w:rsidRPr="00B667C1">
          <w:rPr>
            <w:rStyle w:val="internal-link"/>
            <w:rFonts w:asciiTheme="minorHAnsi" w:hAnsiTheme="minorHAnsi" w:cs="Arial"/>
            <w:color w:val="0088CC"/>
          </w:rPr>
          <w:t>XMLs</w:t>
        </w:r>
        <w:proofErr w:type="spellEnd"/>
        <w:r w:rsidRPr="00B667C1">
          <w:rPr>
            <w:rStyle w:val="internal-link"/>
            <w:rFonts w:asciiTheme="minorHAnsi" w:hAnsiTheme="minorHAnsi" w:cs="Arial"/>
            <w:color w:val="0088CC"/>
          </w:rPr>
          <w:t xml:space="preserve"> de Notas Fiscais utilizadas na exportação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 xml:space="preserve">Instruções para elaboração de XML de </w:t>
      </w:r>
      <w:proofErr w:type="spellStart"/>
      <w:r w:rsidRPr="00B667C1">
        <w:rPr>
          <w:rFonts w:asciiTheme="minorHAnsi" w:hAnsiTheme="minorHAnsi" w:cs="Arial"/>
          <w:color w:val="333333"/>
        </w:rPr>
        <w:t>NFes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comumente utilizadas na exportação.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lastRenderedPageBreak/>
        <w:t> </w:t>
      </w:r>
    </w:p>
    <w:p w:rsidR="00C2447D" w:rsidRPr="00B667C1" w:rsidRDefault="008232F5" w:rsidP="00B667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28" w:history="1">
        <w:r w:rsidR="00C2447D" w:rsidRPr="00B667C1">
          <w:rPr>
            <w:rStyle w:val="internal-link"/>
            <w:rFonts w:cs="Arial"/>
            <w:color w:val="0088CC"/>
            <w:sz w:val="24"/>
            <w:szCs w:val="24"/>
          </w:rPr>
          <w:t>Manual para elaboração de XML de DUE de Embarque antecipado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 xml:space="preserve">Este arquivo apresenta um roteiro para a geração de </w:t>
      </w:r>
      <w:proofErr w:type="spellStart"/>
      <w:r w:rsidRPr="00B667C1">
        <w:rPr>
          <w:rFonts w:asciiTheme="minorHAnsi" w:hAnsiTheme="minorHAnsi" w:cs="Arial"/>
          <w:color w:val="333333"/>
        </w:rPr>
        <w:t>XMLs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de </w:t>
      </w:r>
      <w:proofErr w:type="spellStart"/>
      <w:proofErr w:type="gramStart"/>
      <w:r w:rsidRPr="00B667C1">
        <w:rPr>
          <w:rFonts w:asciiTheme="minorHAnsi" w:hAnsiTheme="minorHAnsi" w:cs="Arial"/>
          <w:color w:val="333333"/>
        </w:rPr>
        <w:t>DUEs</w:t>
      </w:r>
      <w:proofErr w:type="spellEnd"/>
      <w:r w:rsidRPr="00B667C1">
        <w:rPr>
          <w:rFonts w:asciiTheme="minorHAnsi" w:hAnsiTheme="minorHAnsi" w:cs="Arial"/>
          <w:color w:val="333333"/>
        </w:rPr>
        <w:t>  de</w:t>
      </w:r>
      <w:proofErr w:type="gramEnd"/>
      <w:r w:rsidRPr="00B667C1">
        <w:rPr>
          <w:rFonts w:asciiTheme="minorHAnsi" w:hAnsiTheme="minorHAnsi" w:cs="Arial"/>
          <w:color w:val="333333"/>
        </w:rPr>
        <w:t xml:space="preserve"> Embarque Antecipado.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29" w:history="1">
        <w:r w:rsidRPr="00B667C1">
          <w:rPr>
            <w:rStyle w:val="internal-link"/>
            <w:rFonts w:asciiTheme="minorHAnsi" w:hAnsiTheme="minorHAnsi" w:cs="Arial"/>
            <w:color w:val="0088CC"/>
          </w:rPr>
          <w:t>Manual para elaboração de XML de DUE de Reexportação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 xml:space="preserve">Este arquivo apresenta um roteiro para a geração de </w:t>
      </w:r>
      <w:proofErr w:type="spellStart"/>
      <w:r w:rsidRPr="00B667C1">
        <w:rPr>
          <w:rFonts w:asciiTheme="minorHAnsi" w:hAnsiTheme="minorHAnsi" w:cs="Arial"/>
          <w:color w:val="333333"/>
        </w:rPr>
        <w:t>XMLs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de </w:t>
      </w:r>
      <w:proofErr w:type="spellStart"/>
      <w:proofErr w:type="gramStart"/>
      <w:r w:rsidRPr="00B667C1">
        <w:rPr>
          <w:rFonts w:asciiTheme="minorHAnsi" w:hAnsiTheme="minorHAnsi" w:cs="Arial"/>
          <w:color w:val="333333"/>
        </w:rPr>
        <w:t>DUEs</w:t>
      </w:r>
      <w:proofErr w:type="spellEnd"/>
      <w:r w:rsidRPr="00B667C1">
        <w:rPr>
          <w:rFonts w:asciiTheme="minorHAnsi" w:hAnsiTheme="minorHAnsi" w:cs="Arial"/>
          <w:color w:val="333333"/>
        </w:rPr>
        <w:t>  de</w:t>
      </w:r>
      <w:proofErr w:type="gramEnd"/>
      <w:r w:rsidRPr="00B667C1">
        <w:rPr>
          <w:rFonts w:asciiTheme="minorHAnsi" w:hAnsiTheme="minorHAnsi" w:cs="Arial"/>
          <w:color w:val="333333"/>
        </w:rPr>
        <w:t xml:space="preserve"> Reexportação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30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Tutoriais em vídeo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Série de tutoriais em vídeo explicando a utilização do Portal e o envio de XML via webservice.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31" w:tgtFrame="_blank" w:tooltip="Ambiente de Validação" w:history="1">
        <w:r w:rsidRPr="00B667C1">
          <w:rPr>
            <w:rStyle w:val="Hyperlink"/>
            <w:rFonts w:asciiTheme="minorHAnsi" w:hAnsiTheme="minorHAnsi" w:cs="Arial"/>
            <w:color w:val="0088CC"/>
          </w:rPr>
          <w:t>Ambiente de </w:t>
        </w:r>
        <w:r w:rsidRPr="00B667C1">
          <w:rPr>
            <w:rStyle w:val="Forte"/>
            <w:rFonts w:asciiTheme="minorHAnsi" w:hAnsiTheme="minorHAnsi" w:cs="Arial"/>
            <w:color w:val="0088CC"/>
          </w:rPr>
          <w:t>Produção</w:t>
        </w:r>
        <w:r w:rsidRPr="00B667C1">
          <w:rPr>
            <w:rStyle w:val="Hyperlink"/>
            <w:rFonts w:asciiTheme="minorHAnsi" w:hAnsiTheme="minorHAnsi" w:cs="Arial"/>
            <w:color w:val="0088CC"/>
          </w:rPr>
          <w:t> do Portal Único Siscomex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Interface gráfica do sistema, onde os usuários podem consultar e cancelar as DU-E, além de outras opções relacionadas à carga. Importante destacar que, neste momento, não há opção para criar a DU-E em “tela” no próprio sistema, pois o registro é efetuado apenas via </w:t>
      </w:r>
      <w:r w:rsidRPr="00B667C1">
        <w:rPr>
          <w:rFonts w:asciiTheme="minorHAnsi" w:hAnsiTheme="minorHAnsi" w:cs="Arial"/>
          <w:i/>
          <w:iCs/>
          <w:color w:val="333333"/>
        </w:rPr>
        <w:t>WebService </w:t>
      </w:r>
      <w:r w:rsidRPr="00B667C1">
        <w:rPr>
          <w:rFonts w:asciiTheme="minorHAnsi" w:hAnsiTheme="minorHAnsi" w:cs="Arial"/>
          <w:color w:val="333333"/>
        </w:rPr>
        <w:t>(interação máquina x máquina). Em uma próxima etapa do projeto, haverá módulo específico que permitirá a elaboração da DU-E via interface gráfica.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32" w:tgtFrame="_blank" w:tooltip="Ambiente de Validação" w:history="1">
        <w:r w:rsidRPr="00B667C1">
          <w:rPr>
            <w:rStyle w:val="Hyperlink"/>
            <w:rFonts w:asciiTheme="minorHAnsi" w:hAnsiTheme="minorHAnsi" w:cs="Arial"/>
            <w:color w:val="0088CC"/>
          </w:rPr>
          <w:t>Ambiente de </w:t>
        </w:r>
        <w:r w:rsidRPr="00B667C1">
          <w:rPr>
            <w:rStyle w:val="Forte"/>
            <w:rFonts w:asciiTheme="minorHAnsi" w:hAnsiTheme="minorHAnsi" w:cs="Arial"/>
            <w:color w:val="0088CC"/>
          </w:rPr>
          <w:t>Validação</w:t>
        </w:r>
        <w:r w:rsidRPr="00B667C1">
          <w:rPr>
            <w:rStyle w:val="Hyperlink"/>
            <w:rFonts w:asciiTheme="minorHAnsi" w:hAnsiTheme="minorHAnsi" w:cs="Arial"/>
            <w:color w:val="0088CC"/>
          </w:rPr>
          <w:t> do Portal Único Siscomex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Semelhante à interface do ambiente de produção, o ambiente de validação permite aos usuários elaborar, consultar e cancelar as DU-E registradas apenas para efeitos de testes no sistema.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33" w:tgtFrame="_blank" w:tooltip="API REST" w:history="1">
        <w:r w:rsidRPr="00B667C1">
          <w:rPr>
            <w:rStyle w:val="Hyperlink"/>
            <w:rFonts w:asciiTheme="minorHAnsi" w:hAnsiTheme="minorHAnsi" w:cs="Arial"/>
            <w:color w:val="0088CC"/>
          </w:rPr>
          <w:t>Documentação para integração com o Portal Único Siscomex (API REST)</w:t>
        </w:r>
      </w:hyperlink>
      <w:r w:rsidRPr="00B667C1">
        <w:rPr>
          <w:rFonts w:asciiTheme="minorHAnsi" w:hAnsiTheme="minorHAnsi" w:cs="Arial"/>
          <w:color w:val="333333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Este arquivo reúne as orientações técnicas essenciais para a integração dos sistemas privados ao Portal Único Siscomex. Aqui estão reunidos os códigos e as tabelas que são utilizados para parametrizar os sistemas.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  <w:hyperlink r:id="rId34" w:tgtFrame="_blank" w:tooltip="Ferramenta visual xml" w:history="1">
        <w:r w:rsidRPr="00B667C1">
          <w:rPr>
            <w:rStyle w:val="Hyperlink"/>
            <w:rFonts w:asciiTheme="minorHAnsi" w:hAnsiTheme="minorHAnsi" w:cs="Arial"/>
            <w:color w:val="0088CC"/>
          </w:rPr>
          <w:t>Ferramenta visual para criação de XML e envio via WebService</w:t>
        </w:r>
      </w:hyperlink>
      <w:r w:rsidRPr="00B667C1">
        <w:rPr>
          <w:rFonts w:asciiTheme="minorHAnsi" w:hAnsiTheme="minorHAnsi" w:cs="Arial"/>
          <w:color w:val="333333"/>
        </w:rPr>
        <w:t> – Validação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Esta ferramenta de auxílio permite a elaboração de um arquivo XML da DU-E, mas no ambiente de validação, sempre lembrando que as DU-E registradas neste ambiente são apenas testes, não podendo ser utilizadas para a concretização de uma operação de exportação.</w:t>
      </w:r>
    </w:p>
    <w:p w:rsidR="00C2447D" w:rsidRPr="00B667C1" w:rsidRDefault="00C2447D" w:rsidP="0051093C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Lista de Atributos (destaques) por NCM, em XML e JSON:</w:t>
      </w:r>
    </w:p>
    <w:p w:rsidR="00C2447D" w:rsidRPr="00B667C1" w:rsidRDefault="00C2447D" w:rsidP="00B667C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cs="Arial"/>
          <w:color w:val="333333"/>
          <w:sz w:val="24"/>
          <w:szCs w:val="24"/>
        </w:rPr>
      </w:pPr>
      <w:r w:rsidRPr="00B667C1">
        <w:rPr>
          <w:rFonts w:cs="Arial"/>
          <w:color w:val="333333"/>
          <w:sz w:val="24"/>
          <w:szCs w:val="24"/>
        </w:rPr>
        <w:t>Produção: </w:t>
      </w:r>
      <w:hyperlink r:id="rId35" w:history="1">
        <w:r w:rsidRPr="00B667C1">
          <w:rPr>
            <w:rStyle w:val="Hyperlink"/>
            <w:rFonts w:cs="Arial"/>
            <w:color w:val="0088CC"/>
            <w:sz w:val="24"/>
            <w:szCs w:val="24"/>
          </w:rPr>
          <w:t>XML</w:t>
        </w:r>
      </w:hyperlink>
      <w:r w:rsidRPr="00B667C1">
        <w:rPr>
          <w:rFonts w:cs="Arial"/>
          <w:color w:val="333333"/>
          <w:sz w:val="24"/>
          <w:szCs w:val="24"/>
        </w:rPr>
        <w:t>, </w:t>
      </w:r>
      <w:hyperlink r:id="rId36" w:history="1">
        <w:r w:rsidRPr="00B667C1">
          <w:rPr>
            <w:rStyle w:val="Hyperlink"/>
            <w:rFonts w:cs="Arial"/>
            <w:color w:val="0088CC"/>
            <w:sz w:val="24"/>
            <w:szCs w:val="24"/>
          </w:rPr>
          <w:t>JSON</w:t>
        </w:r>
      </w:hyperlink>
    </w:p>
    <w:p w:rsidR="00C2447D" w:rsidRPr="00B667C1" w:rsidRDefault="00C2447D" w:rsidP="00B667C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cs="Arial"/>
          <w:color w:val="333333"/>
          <w:sz w:val="24"/>
          <w:szCs w:val="24"/>
        </w:rPr>
      </w:pPr>
      <w:r w:rsidRPr="00B667C1">
        <w:rPr>
          <w:rFonts w:cs="Arial"/>
          <w:color w:val="333333"/>
          <w:sz w:val="24"/>
          <w:szCs w:val="24"/>
        </w:rPr>
        <w:t>Treinamento: </w:t>
      </w:r>
      <w:hyperlink r:id="rId37" w:history="1">
        <w:r w:rsidRPr="00B667C1">
          <w:rPr>
            <w:rStyle w:val="Hyperlink"/>
            <w:rFonts w:cs="Arial"/>
            <w:color w:val="0088CC"/>
            <w:sz w:val="24"/>
            <w:szCs w:val="24"/>
          </w:rPr>
          <w:t>XML</w:t>
        </w:r>
      </w:hyperlink>
      <w:r w:rsidRPr="00B667C1">
        <w:rPr>
          <w:rFonts w:cs="Arial"/>
          <w:color w:val="333333"/>
          <w:sz w:val="24"/>
          <w:szCs w:val="24"/>
        </w:rPr>
        <w:t>, </w:t>
      </w:r>
      <w:hyperlink r:id="rId38" w:history="1">
        <w:r w:rsidRPr="00B667C1">
          <w:rPr>
            <w:rStyle w:val="Hyperlink"/>
            <w:rFonts w:cs="Arial"/>
            <w:color w:val="0088CC"/>
            <w:sz w:val="24"/>
            <w:szCs w:val="24"/>
          </w:rPr>
          <w:t>JSON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 xml:space="preserve">Arquivos contendo a relação dos atributos separados por NCM, em dois formatos: XML e JSON. Note-se que os códigos e vínculos dos atributos no ambiente de treinamento são diferentes dos códigos e vínculos no ambiente de produção. Note-se também que, caso o usuário esteja </w:t>
      </w:r>
      <w:proofErr w:type="spellStart"/>
      <w:r w:rsidRPr="00B667C1">
        <w:rPr>
          <w:rFonts w:asciiTheme="minorHAnsi" w:hAnsiTheme="minorHAnsi" w:cs="Arial"/>
          <w:color w:val="333333"/>
        </w:rPr>
        <w:t>logado</w:t>
      </w:r>
      <w:proofErr w:type="spellEnd"/>
      <w:r w:rsidRPr="00B667C1">
        <w:rPr>
          <w:rFonts w:asciiTheme="minorHAnsi" w:hAnsiTheme="minorHAnsi" w:cs="Arial"/>
          <w:color w:val="333333"/>
        </w:rPr>
        <w:t xml:space="preserve"> no Portal Único em outra aba, pode haver erro no momento </w:t>
      </w:r>
      <w:r w:rsidRPr="00B667C1">
        <w:rPr>
          <w:rFonts w:asciiTheme="minorHAnsi" w:hAnsiTheme="minorHAnsi" w:cs="Arial"/>
          <w:color w:val="333333"/>
        </w:rPr>
        <w:lastRenderedPageBreak/>
        <w:t>em que se acessa os links acima, nesse caso basta dar </w:t>
      </w:r>
      <w:proofErr w:type="spellStart"/>
      <w:r w:rsidRPr="00B667C1">
        <w:rPr>
          <w:rFonts w:asciiTheme="minorHAnsi" w:hAnsiTheme="minorHAnsi" w:cs="Arial"/>
          <w:i/>
          <w:iCs/>
          <w:color w:val="333333"/>
        </w:rPr>
        <w:t>refresh</w:t>
      </w:r>
      <w:proofErr w:type="spellEnd"/>
      <w:r w:rsidRPr="00B667C1">
        <w:rPr>
          <w:rFonts w:asciiTheme="minorHAnsi" w:hAnsiTheme="minorHAnsi" w:cs="Arial"/>
          <w:color w:val="333333"/>
        </w:rPr>
        <w:t> na página de erro que o arquivo será baixado normalmente.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39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Lista de Unidades de Medida Estatística por NCM</w:t>
        </w:r>
      </w:hyperlink>
      <w:r w:rsidR="00C2447D" w:rsidRPr="00B667C1">
        <w:rPr>
          <w:rFonts w:cs="Arial"/>
          <w:color w:val="333333"/>
          <w:sz w:val="24"/>
          <w:szCs w:val="24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Arquivos contendo a relação das unidades de medida estatística separadas por NCM.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0" w:anchor="DUE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Lista de atributos do TA/LPCO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Relação código/descrição dos atributos do TA/LPCO com preenchimento em lista estática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1" w:anchor="DUE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Lista de modelos de LPCO</w:t>
        </w:r>
      </w:hyperlink>
      <w:r w:rsidR="00C2447D" w:rsidRPr="00B667C1">
        <w:rPr>
          <w:rFonts w:cs="Arial"/>
          <w:color w:val="333333"/>
          <w:sz w:val="24"/>
          <w:szCs w:val="24"/>
        </w:rPr>
        <w:t> -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Dados sobre os modelos de LPCO no Portal Único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2" w:anchor="DUE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Tratamento Administrativo de exportação no ambiente Portal Único de Comércio Exterior - DU-E</w:t>
        </w:r>
      </w:hyperlink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3" w:tgtFrame="_blank" w:tooltip="Tabelas Aduaneiras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Sistema Tabelas Aduaneiras</w:t>
        </w:r>
      </w:hyperlink>
      <w:r w:rsidR="00C2447D" w:rsidRPr="00B667C1">
        <w:rPr>
          <w:rFonts w:cs="Arial"/>
          <w:color w:val="333333"/>
          <w:sz w:val="24"/>
          <w:szCs w:val="24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Relação de tabelas com os códigos utilizados para a criação do arquivo XML da DU-E.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4" w:tgtFrame="_blank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Perguntas e Respostas</w:t>
        </w:r>
      </w:hyperlink>
      <w:r w:rsidR="00C2447D" w:rsidRPr="00B667C1">
        <w:rPr>
          <w:rFonts w:cs="Arial"/>
          <w:color w:val="333333"/>
          <w:sz w:val="24"/>
          <w:szCs w:val="24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Compilação das dúvidas mais frequentes relatadas pelos usuários, atualizada periodicamente.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5" w:tgtFrame="_blank" w:tooltip="CCT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Principais funcionalidades do módulo CCT</w:t>
        </w:r>
      </w:hyperlink>
      <w:r w:rsidR="00C2447D" w:rsidRPr="00B667C1">
        <w:rPr>
          <w:rFonts w:cs="Arial"/>
          <w:color w:val="333333"/>
          <w:sz w:val="24"/>
          <w:szCs w:val="24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Texto explicativo com as funcionalidades do módulo de controle de carga e trânsito.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 </w:t>
      </w:r>
    </w:p>
    <w:p w:rsidR="00C2447D" w:rsidRPr="00B667C1" w:rsidRDefault="008232F5" w:rsidP="00B667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cs="Arial"/>
          <w:color w:val="333333"/>
          <w:sz w:val="24"/>
          <w:szCs w:val="24"/>
        </w:rPr>
      </w:pPr>
      <w:hyperlink r:id="rId46" w:tgtFrame="_blank" w:tooltip="DUE" w:history="1">
        <w:r w:rsidR="00C2447D" w:rsidRPr="00B667C1">
          <w:rPr>
            <w:rStyle w:val="Hyperlink"/>
            <w:rFonts w:cs="Arial"/>
            <w:color w:val="0088CC"/>
            <w:sz w:val="24"/>
            <w:szCs w:val="24"/>
          </w:rPr>
          <w:t>Exportação por meio de DU-E</w:t>
        </w:r>
      </w:hyperlink>
      <w:r w:rsidR="00C2447D" w:rsidRPr="00B667C1">
        <w:rPr>
          <w:rFonts w:cs="Arial"/>
          <w:color w:val="333333"/>
          <w:sz w:val="24"/>
          <w:szCs w:val="24"/>
        </w:rPr>
        <w:t> – Validação e Produção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Resumo do processo de exportação utilizando a Declaração Única de Exportação (DU-E).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lastRenderedPageBreak/>
        <w:t> 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333333"/>
        </w:rPr>
      </w:pPr>
      <w:r w:rsidRPr="00B667C1">
        <w:rPr>
          <w:rFonts w:asciiTheme="minorHAnsi" w:hAnsiTheme="minorHAnsi" w:cs="Arial"/>
          <w:color w:val="333333"/>
        </w:rPr>
        <w:t>Para problemas estritamente relacionados à TI, entre em contato com a </w:t>
      </w:r>
      <w:hyperlink r:id="rId47" w:tgtFrame="_blank" w:history="1">
        <w:r w:rsidRPr="00B667C1">
          <w:rPr>
            <w:rStyle w:val="Hyperlink"/>
            <w:rFonts w:asciiTheme="minorHAnsi" w:hAnsiTheme="minorHAnsi" w:cs="Arial"/>
            <w:color w:val="0088CC"/>
          </w:rPr>
          <w:t>Central Serpro de Atendimento</w:t>
        </w:r>
      </w:hyperlink>
      <w:r w:rsidRPr="00B667C1">
        <w:rPr>
          <w:rFonts w:asciiTheme="minorHAnsi" w:hAnsiTheme="minorHAnsi" w:cs="Arial"/>
          <w:color w:val="333333"/>
        </w:rPr>
        <w:t>.</w:t>
      </w:r>
    </w:p>
    <w:p w:rsidR="005A6870" w:rsidRDefault="005A6870" w:rsidP="00B667C1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color w:val="333333"/>
          <w:sz w:val="24"/>
          <w:szCs w:val="24"/>
        </w:rPr>
      </w:pPr>
    </w:p>
    <w:p w:rsidR="005A6870" w:rsidRDefault="005A6870" w:rsidP="00B667C1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color w:val="333333"/>
          <w:sz w:val="24"/>
          <w:szCs w:val="24"/>
        </w:rPr>
      </w:pPr>
    </w:p>
    <w:p w:rsidR="00C2447D" w:rsidRPr="00B667C1" w:rsidRDefault="00C2447D" w:rsidP="00B667C1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color w:val="333333"/>
          <w:sz w:val="24"/>
          <w:szCs w:val="24"/>
        </w:rPr>
      </w:pPr>
      <w:r w:rsidRPr="00B667C1">
        <w:rPr>
          <w:rFonts w:cs="Arial"/>
          <w:color w:val="333333"/>
          <w:sz w:val="24"/>
          <w:szCs w:val="24"/>
        </w:rPr>
        <w:t>21/06/2018 - Notícia Siscomex Importação nº 54/2018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color w:val="003333"/>
        </w:rPr>
        <w:t>Informamos que, a partir de 21/06/2018, haverá a seguinte alteração no tratamento administrativo aplicado às importações de produtos sujeitos à anuência do Instituto Brasileiro do Meio Ambiente e dos Recursos Naturais Renováveis (</w:t>
      </w:r>
      <w:r w:rsidRPr="00B667C1">
        <w:rPr>
          <w:rFonts w:asciiTheme="minorHAnsi" w:hAnsiTheme="minorHAnsi" w:cs="Arial"/>
          <w:b/>
          <w:bCs/>
          <w:color w:val="003333"/>
        </w:rPr>
        <w:t>IBAMA</w:t>
      </w:r>
      <w:r w:rsidRPr="00B667C1">
        <w:rPr>
          <w:rFonts w:asciiTheme="minorHAnsi" w:hAnsiTheme="minorHAnsi" w:cs="Arial"/>
          <w:color w:val="003333"/>
        </w:rPr>
        <w:t>):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</w:rPr>
        <w:t>1) Exclusão</w:t>
      </w:r>
      <w:r w:rsidRPr="00B667C1">
        <w:rPr>
          <w:rFonts w:asciiTheme="minorHAnsi" w:hAnsiTheme="minorHAnsi" w:cs="Arial"/>
          <w:color w:val="003333"/>
        </w:rPr>
        <w:t> de </w:t>
      </w:r>
      <w:r w:rsidRPr="00B667C1">
        <w:rPr>
          <w:rFonts w:asciiTheme="minorHAnsi" w:hAnsiTheme="minorHAnsi" w:cs="Arial"/>
          <w:b/>
          <w:bCs/>
          <w:color w:val="003333"/>
          <w:u w:val="single"/>
        </w:rPr>
        <w:t>tratamento mercadoria</w:t>
      </w:r>
      <w:r w:rsidRPr="00B667C1">
        <w:rPr>
          <w:rFonts w:asciiTheme="minorHAnsi" w:hAnsiTheme="minorHAnsi" w:cs="Arial"/>
          <w:color w:val="003333"/>
        </w:rPr>
        <w:t> para as mercadorias classificadas nas NCM: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</w:rPr>
        <w:t>2715.00.00</w:t>
      </w:r>
      <w:r w:rsidRPr="00B667C1">
        <w:rPr>
          <w:rFonts w:asciiTheme="minorHAnsi" w:hAnsiTheme="minorHAnsi" w:cs="Arial"/>
          <w:color w:val="003333"/>
        </w:rPr>
        <w:t> – Misturas betuminosas à base de asfalto ou de betume naturais, de betume de petróleo, de alcatrão mineral ou de breu;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</w:rPr>
        <w:t>3826.00.00</w:t>
      </w:r>
      <w:r w:rsidRPr="00B667C1">
        <w:rPr>
          <w:rFonts w:asciiTheme="minorHAnsi" w:hAnsiTheme="minorHAnsi" w:cs="Arial"/>
          <w:color w:val="003333"/>
        </w:rPr>
        <w:t> – Biodiesel e suas misturas, que não contenham ou que contenham menos de 70 %, em peso, de óleos de petróleo ou de óleos minerais betuminosos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</w:rPr>
        <w:t>8113.00.90</w:t>
      </w:r>
      <w:r w:rsidRPr="00B667C1">
        <w:rPr>
          <w:rFonts w:asciiTheme="minorHAnsi" w:hAnsiTheme="minorHAnsi" w:cs="Arial"/>
          <w:color w:val="003333"/>
        </w:rPr>
        <w:t> – Outros;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</w:rPr>
        <w:t>8548.10.90</w:t>
      </w:r>
      <w:r w:rsidRPr="00B667C1">
        <w:rPr>
          <w:rFonts w:asciiTheme="minorHAnsi" w:hAnsiTheme="minorHAnsi" w:cs="Arial"/>
          <w:color w:val="003333"/>
        </w:rPr>
        <w:t> – Outros.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b/>
          <w:bCs/>
          <w:color w:val="003333"/>
          <w:u w:val="single"/>
        </w:rPr>
        <w:t>OBSERVAÇÃO</w:t>
      </w:r>
      <w:r w:rsidRPr="00B667C1">
        <w:rPr>
          <w:rFonts w:asciiTheme="minorHAnsi" w:hAnsiTheme="minorHAnsi" w:cs="Arial"/>
          <w:color w:val="003333"/>
        </w:rPr>
        <w:t>: permanecem inalterados os tratamentos aplicáveis aos destaques dessas mesmas NCM, bem como as anuências dos demais órgãos.</w:t>
      </w:r>
    </w:p>
    <w:p w:rsidR="00C2447D" w:rsidRPr="00B667C1" w:rsidRDefault="00C2447D" w:rsidP="00B667C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  <w:r w:rsidRPr="00B667C1">
        <w:rPr>
          <w:rFonts w:asciiTheme="minorHAnsi" w:hAnsiTheme="minorHAnsi" w:cs="Arial"/>
          <w:color w:val="003333"/>
        </w:rPr>
        <w:t>DEPARTAMENTO DE OPERAÇÕES DE COMÉRCIO EXTERIOR</w:t>
      </w:r>
    </w:p>
    <w:p w:rsidR="00C2447D" w:rsidRPr="00B667C1" w:rsidRDefault="00C2447D" w:rsidP="00B667C1">
      <w:pPr>
        <w:pStyle w:val="NormalWeb"/>
        <w:jc w:val="both"/>
        <w:rPr>
          <w:rFonts w:asciiTheme="minorHAnsi" w:hAnsiTheme="minorHAnsi"/>
          <w:b/>
        </w:rPr>
      </w:pPr>
    </w:p>
    <w:sectPr w:rsidR="00C2447D" w:rsidRPr="00B667C1" w:rsidSect="002B4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F5" w:rsidRDefault="008232F5" w:rsidP="00E77E5D">
      <w:pPr>
        <w:spacing w:after="0" w:line="240" w:lineRule="auto"/>
      </w:pPr>
      <w:r>
        <w:separator/>
      </w:r>
    </w:p>
  </w:endnote>
  <w:endnote w:type="continuationSeparator" w:id="0">
    <w:p w:rsidR="008232F5" w:rsidRDefault="008232F5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F5" w:rsidRDefault="008232F5" w:rsidP="00E77E5D">
      <w:pPr>
        <w:spacing w:after="0" w:line="240" w:lineRule="auto"/>
      </w:pPr>
      <w:r>
        <w:separator/>
      </w:r>
    </w:p>
  </w:footnote>
  <w:footnote w:type="continuationSeparator" w:id="0">
    <w:p w:rsidR="008232F5" w:rsidRDefault="008232F5" w:rsidP="00E7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F44"/>
    <w:multiLevelType w:val="multilevel"/>
    <w:tmpl w:val="59E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F6EED"/>
    <w:multiLevelType w:val="multilevel"/>
    <w:tmpl w:val="B27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22D26"/>
    <w:multiLevelType w:val="multilevel"/>
    <w:tmpl w:val="74C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52067"/>
    <w:multiLevelType w:val="multilevel"/>
    <w:tmpl w:val="73A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D13B7"/>
    <w:multiLevelType w:val="multilevel"/>
    <w:tmpl w:val="285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341D7"/>
    <w:multiLevelType w:val="multilevel"/>
    <w:tmpl w:val="4A7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B2938"/>
    <w:multiLevelType w:val="multilevel"/>
    <w:tmpl w:val="1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BF0F23"/>
    <w:multiLevelType w:val="multilevel"/>
    <w:tmpl w:val="B2A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D04803"/>
    <w:multiLevelType w:val="multilevel"/>
    <w:tmpl w:val="CBB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B2369"/>
    <w:multiLevelType w:val="multilevel"/>
    <w:tmpl w:val="378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D1B52"/>
    <w:multiLevelType w:val="multilevel"/>
    <w:tmpl w:val="9546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A0936"/>
    <w:multiLevelType w:val="multilevel"/>
    <w:tmpl w:val="06A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5B011C"/>
    <w:multiLevelType w:val="multilevel"/>
    <w:tmpl w:val="640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CB7809"/>
    <w:multiLevelType w:val="multilevel"/>
    <w:tmpl w:val="6BE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677A0"/>
    <w:multiLevelType w:val="multilevel"/>
    <w:tmpl w:val="F03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27C84"/>
    <w:multiLevelType w:val="multilevel"/>
    <w:tmpl w:val="61E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15276C"/>
    <w:multiLevelType w:val="multilevel"/>
    <w:tmpl w:val="13E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8003CB"/>
    <w:multiLevelType w:val="multilevel"/>
    <w:tmpl w:val="3FD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E17FF4"/>
    <w:multiLevelType w:val="multilevel"/>
    <w:tmpl w:val="1D04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D00849"/>
    <w:multiLevelType w:val="multilevel"/>
    <w:tmpl w:val="290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55330E"/>
    <w:multiLevelType w:val="multilevel"/>
    <w:tmpl w:val="D33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AF1007"/>
    <w:multiLevelType w:val="multilevel"/>
    <w:tmpl w:val="11B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FF1F9F"/>
    <w:multiLevelType w:val="multilevel"/>
    <w:tmpl w:val="BFDA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4970"/>
    <w:multiLevelType w:val="multilevel"/>
    <w:tmpl w:val="2B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AD36FA"/>
    <w:multiLevelType w:val="multilevel"/>
    <w:tmpl w:val="954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AF6195"/>
    <w:multiLevelType w:val="multilevel"/>
    <w:tmpl w:val="C66C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"/>
  </w:num>
  <w:num w:numId="5">
    <w:abstractNumId w:val="25"/>
  </w:num>
  <w:num w:numId="6">
    <w:abstractNumId w:val="4"/>
  </w:num>
  <w:num w:numId="7">
    <w:abstractNumId w:val="6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7"/>
  </w:num>
  <w:num w:numId="19">
    <w:abstractNumId w:val="18"/>
  </w:num>
  <w:num w:numId="20">
    <w:abstractNumId w:val="13"/>
  </w:num>
  <w:num w:numId="21">
    <w:abstractNumId w:val="20"/>
  </w:num>
  <w:num w:numId="22">
    <w:abstractNumId w:val="16"/>
  </w:num>
  <w:num w:numId="23">
    <w:abstractNumId w:val="8"/>
  </w:num>
  <w:num w:numId="24">
    <w:abstractNumId w:val="11"/>
  </w:num>
  <w:num w:numId="25">
    <w:abstractNumId w:val="2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MX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317"/>
    <w:rsid w:val="0000105E"/>
    <w:rsid w:val="0000181B"/>
    <w:rsid w:val="00001BE7"/>
    <w:rsid w:val="000023B0"/>
    <w:rsid w:val="00002A6F"/>
    <w:rsid w:val="00004789"/>
    <w:rsid w:val="00004B15"/>
    <w:rsid w:val="00004BCF"/>
    <w:rsid w:val="0000512F"/>
    <w:rsid w:val="00005B29"/>
    <w:rsid w:val="00006A4D"/>
    <w:rsid w:val="00007CD4"/>
    <w:rsid w:val="0001108A"/>
    <w:rsid w:val="00011426"/>
    <w:rsid w:val="000120B4"/>
    <w:rsid w:val="000121EB"/>
    <w:rsid w:val="0001251A"/>
    <w:rsid w:val="00012876"/>
    <w:rsid w:val="00012B21"/>
    <w:rsid w:val="00013811"/>
    <w:rsid w:val="000144E5"/>
    <w:rsid w:val="00015C20"/>
    <w:rsid w:val="00016135"/>
    <w:rsid w:val="0001678C"/>
    <w:rsid w:val="00017BD3"/>
    <w:rsid w:val="000203AF"/>
    <w:rsid w:val="00020866"/>
    <w:rsid w:val="0002099C"/>
    <w:rsid w:val="00021331"/>
    <w:rsid w:val="00021B0C"/>
    <w:rsid w:val="0002231C"/>
    <w:rsid w:val="000247B7"/>
    <w:rsid w:val="00024F20"/>
    <w:rsid w:val="00025327"/>
    <w:rsid w:val="000273B1"/>
    <w:rsid w:val="000279B6"/>
    <w:rsid w:val="00032A4E"/>
    <w:rsid w:val="00032A63"/>
    <w:rsid w:val="00032C06"/>
    <w:rsid w:val="00032D55"/>
    <w:rsid w:val="000337A1"/>
    <w:rsid w:val="00033DD1"/>
    <w:rsid w:val="00034693"/>
    <w:rsid w:val="0003514E"/>
    <w:rsid w:val="0003602A"/>
    <w:rsid w:val="000362C3"/>
    <w:rsid w:val="00036369"/>
    <w:rsid w:val="00036401"/>
    <w:rsid w:val="00036AC2"/>
    <w:rsid w:val="00037CD7"/>
    <w:rsid w:val="00040905"/>
    <w:rsid w:val="00040EBB"/>
    <w:rsid w:val="00040FAE"/>
    <w:rsid w:val="000415A8"/>
    <w:rsid w:val="00041749"/>
    <w:rsid w:val="000421B7"/>
    <w:rsid w:val="000423B4"/>
    <w:rsid w:val="00043467"/>
    <w:rsid w:val="00043507"/>
    <w:rsid w:val="00043B11"/>
    <w:rsid w:val="00043F51"/>
    <w:rsid w:val="00044473"/>
    <w:rsid w:val="000448D8"/>
    <w:rsid w:val="00045A2C"/>
    <w:rsid w:val="00045A2D"/>
    <w:rsid w:val="0004685C"/>
    <w:rsid w:val="000474D8"/>
    <w:rsid w:val="0005055A"/>
    <w:rsid w:val="000506ED"/>
    <w:rsid w:val="00052289"/>
    <w:rsid w:val="000523D1"/>
    <w:rsid w:val="00052657"/>
    <w:rsid w:val="00052AD0"/>
    <w:rsid w:val="00052CDE"/>
    <w:rsid w:val="00052F74"/>
    <w:rsid w:val="00053802"/>
    <w:rsid w:val="00053AEB"/>
    <w:rsid w:val="000541B0"/>
    <w:rsid w:val="00054583"/>
    <w:rsid w:val="00054642"/>
    <w:rsid w:val="00055BC7"/>
    <w:rsid w:val="00057293"/>
    <w:rsid w:val="00057E90"/>
    <w:rsid w:val="000609C4"/>
    <w:rsid w:val="000609D1"/>
    <w:rsid w:val="00060A8A"/>
    <w:rsid w:val="0006174F"/>
    <w:rsid w:val="00062A3A"/>
    <w:rsid w:val="00062EF5"/>
    <w:rsid w:val="00063808"/>
    <w:rsid w:val="00063CF9"/>
    <w:rsid w:val="00063E47"/>
    <w:rsid w:val="00064790"/>
    <w:rsid w:val="00064A50"/>
    <w:rsid w:val="00064D14"/>
    <w:rsid w:val="0006608E"/>
    <w:rsid w:val="000663F4"/>
    <w:rsid w:val="00066A0E"/>
    <w:rsid w:val="0006700F"/>
    <w:rsid w:val="00067A26"/>
    <w:rsid w:val="00067ECA"/>
    <w:rsid w:val="000707E5"/>
    <w:rsid w:val="000718DC"/>
    <w:rsid w:val="00071DA3"/>
    <w:rsid w:val="00072BA9"/>
    <w:rsid w:val="000730BD"/>
    <w:rsid w:val="000734A7"/>
    <w:rsid w:val="00074BC1"/>
    <w:rsid w:val="00074D10"/>
    <w:rsid w:val="0007536D"/>
    <w:rsid w:val="0007602A"/>
    <w:rsid w:val="00076260"/>
    <w:rsid w:val="000764E4"/>
    <w:rsid w:val="00077512"/>
    <w:rsid w:val="0008024D"/>
    <w:rsid w:val="00081751"/>
    <w:rsid w:val="00082335"/>
    <w:rsid w:val="0008239E"/>
    <w:rsid w:val="00084017"/>
    <w:rsid w:val="000841D6"/>
    <w:rsid w:val="000845B0"/>
    <w:rsid w:val="000845E2"/>
    <w:rsid w:val="0008464F"/>
    <w:rsid w:val="00084661"/>
    <w:rsid w:val="00084AC0"/>
    <w:rsid w:val="00084C63"/>
    <w:rsid w:val="00085E93"/>
    <w:rsid w:val="000860BD"/>
    <w:rsid w:val="000863D8"/>
    <w:rsid w:val="00086921"/>
    <w:rsid w:val="000870A4"/>
    <w:rsid w:val="00087493"/>
    <w:rsid w:val="00087716"/>
    <w:rsid w:val="00087D51"/>
    <w:rsid w:val="0009009A"/>
    <w:rsid w:val="00090550"/>
    <w:rsid w:val="00092580"/>
    <w:rsid w:val="00092806"/>
    <w:rsid w:val="00092914"/>
    <w:rsid w:val="00092AB0"/>
    <w:rsid w:val="00092C45"/>
    <w:rsid w:val="00092CBB"/>
    <w:rsid w:val="00092E14"/>
    <w:rsid w:val="00093063"/>
    <w:rsid w:val="000939E0"/>
    <w:rsid w:val="00093BAB"/>
    <w:rsid w:val="00093BC6"/>
    <w:rsid w:val="00093F5D"/>
    <w:rsid w:val="00095D82"/>
    <w:rsid w:val="000965AB"/>
    <w:rsid w:val="00096A85"/>
    <w:rsid w:val="000A04EC"/>
    <w:rsid w:val="000A0724"/>
    <w:rsid w:val="000A0AE7"/>
    <w:rsid w:val="000A14E9"/>
    <w:rsid w:val="000A1F43"/>
    <w:rsid w:val="000A2521"/>
    <w:rsid w:val="000A2C01"/>
    <w:rsid w:val="000A30E8"/>
    <w:rsid w:val="000A3E7D"/>
    <w:rsid w:val="000A5272"/>
    <w:rsid w:val="000A76CD"/>
    <w:rsid w:val="000A7F83"/>
    <w:rsid w:val="000B0F15"/>
    <w:rsid w:val="000B0FA7"/>
    <w:rsid w:val="000B12D5"/>
    <w:rsid w:val="000B21EF"/>
    <w:rsid w:val="000B2991"/>
    <w:rsid w:val="000B3CDC"/>
    <w:rsid w:val="000B44EA"/>
    <w:rsid w:val="000B4CBB"/>
    <w:rsid w:val="000B4F81"/>
    <w:rsid w:val="000B553A"/>
    <w:rsid w:val="000B5BC9"/>
    <w:rsid w:val="000B5E24"/>
    <w:rsid w:val="000B624D"/>
    <w:rsid w:val="000B67C2"/>
    <w:rsid w:val="000B6D6E"/>
    <w:rsid w:val="000B716C"/>
    <w:rsid w:val="000B75A7"/>
    <w:rsid w:val="000B7968"/>
    <w:rsid w:val="000B7F42"/>
    <w:rsid w:val="000C09E0"/>
    <w:rsid w:val="000C0F3C"/>
    <w:rsid w:val="000C186B"/>
    <w:rsid w:val="000C1A71"/>
    <w:rsid w:val="000C1B0A"/>
    <w:rsid w:val="000C31A6"/>
    <w:rsid w:val="000C3908"/>
    <w:rsid w:val="000C3C4F"/>
    <w:rsid w:val="000C4CC8"/>
    <w:rsid w:val="000C5924"/>
    <w:rsid w:val="000C5931"/>
    <w:rsid w:val="000C5C42"/>
    <w:rsid w:val="000C60C3"/>
    <w:rsid w:val="000C62A8"/>
    <w:rsid w:val="000C6EBF"/>
    <w:rsid w:val="000C70CA"/>
    <w:rsid w:val="000C7A6B"/>
    <w:rsid w:val="000C7B8F"/>
    <w:rsid w:val="000D08A1"/>
    <w:rsid w:val="000D0C75"/>
    <w:rsid w:val="000D0D83"/>
    <w:rsid w:val="000D0E09"/>
    <w:rsid w:val="000D187E"/>
    <w:rsid w:val="000D2AE7"/>
    <w:rsid w:val="000D320C"/>
    <w:rsid w:val="000D34EE"/>
    <w:rsid w:val="000D3884"/>
    <w:rsid w:val="000D3DD1"/>
    <w:rsid w:val="000D41A3"/>
    <w:rsid w:val="000D45E8"/>
    <w:rsid w:val="000D48AF"/>
    <w:rsid w:val="000D534D"/>
    <w:rsid w:val="000D5A17"/>
    <w:rsid w:val="000D5B5D"/>
    <w:rsid w:val="000D644C"/>
    <w:rsid w:val="000D663A"/>
    <w:rsid w:val="000D692D"/>
    <w:rsid w:val="000D703A"/>
    <w:rsid w:val="000D71ED"/>
    <w:rsid w:val="000D7E64"/>
    <w:rsid w:val="000E066C"/>
    <w:rsid w:val="000E06A5"/>
    <w:rsid w:val="000E0ABC"/>
    <w:rsid w:val="000E10BA"/>
    <w:rsid w:val="000E1A13"/>
    <w:rsid w:val="000E3785"/>
    <w:rsid w:val="000E382D"/>
    <w:rsid w:val="000E4661"/>
    <w:rsid w:val="000E54B7"/>
    <w:rsid w:val="000E5AD3"/>
    <w:rsid w:val="000F0372"/>
    <w:rsid w:val="000F15E8"/>
    <w:rsid w:val="000F2086"/>
    <w:rsid w:val="000F31CC"/>
    <w:rsid w:val="000F3505"/>
    <w:rsid w:val="000F3DEC"/>
    <w:rsid w:val="000F6050"/>
    <w:rsid w:val="000F6DC7"/>
    <w:rsid w:val="000F73EF"/>
    <w:rsid w:val="000F7526"/>
    <w:rsid w:val="000F7E0F"/>
    <w:rsid w:val="001001BA"/>
    <w:rsid w:val="001004F6"/>
    <w:rsid w:val="001013A2"/>
    <w:rsid w:val="00101AA7"/>
    <w:rsid w:val="00102F1F"/>
    <w:rsid w:val="00103657"/>
    <w:rsid w:val="00104306"/>
    <w:rsid w:val="0010456D"/>
    <w:rsid w:val="00104A3E"/>
    <w:rsid w:val="00105A56"/>
    <w:rsid w:val="00105E4A"/>
    <w:rsid w:val="001064E9"/>
    <w:rsid w:val="00106DFC"/>
    <w:rsid w:val="0011029A"/>
    <w:rsid w:val="001106FB"/>
    <w:rsid w:val="00110D23"/>
    <w:rsid w:val="00110F17"/>
    <w:rsid w:val="0011215E"/>
    <w:rsid w:val="001121C0"/>
    <w:rsid w:val="00112836"/>
    <w:rsid w:val="00112C0D"/>
    <w:rsid w:val="00115623"/>
    <w:rsid w:val="00115FC2"/>
    <w:rsid w:val="001163E7"/>
    <w:rsid w:val="0011687C"/>
    <w:rsid w:val="00116ABE"/>
    <w:rsid w:val="00116D88"/>
    <w:rsid w:val="00117338"/>
    <w:rsid w:val="0011735B"/>
    <w:rsid w:val="00117BF8"/>
    <w:rsid w:val="001216DD"/>
    <w:rsid w:val="00121BBC"/>
    <w:rsid w:val="001231BD"/>
    <w:rsid w:val="00123218"/>
    <w:rsid w:val="00124993"/>
    <w:rsid w:val="00124BDC"/>
    <w:rsid w:val="0013004C"/>
    <w:rsid w:val="00130430"/>
    <w:rsid w:val="0013063D"/>
    <w:rsid w:val="00130810"/>
    <w:rsid w:val="00130B81"/>
    <w:rsid w:val="001310D7"/>
    <w:rsid w:val="001313B8"/>
    <w:rsid w:val="001316AC"/>
    <w:rsid w:val="0013199D"/>
    <w:rsid w:val="00131A0D"/>
    <w:rsid w:val="00133293"/>
    <w:rsid w:val="00133E2E"/>
    <w:rsid w:val="00133F1F"/>
    <w:rsid w:val="00134392"/>
    <w:rsid w:val="00134720"/>
    <w:rsid w:val="00135242"/>
    <w:rsid w:val="00135ED1"/>
    <w:rsid w:val="00136685"/>
    <w:rsid w:val="00136EEC"/>
    <w:rsid w:val="001372F7"/>
    <w:rsid w:val="0013735D"/>
    <w:rsid w:val="001375C0"/>
    <w:rsid w:val="001379C5"/>
    <w:rsid w:val="00137CCE"/>
    <w:rsid w:val="00140C62"/>
    <w:rsid w:val="001416D5"/>
    <w:rsid w:val="00141B69"/>
    <w:rsid w:val="00142624"/>
    <w:rsid w:val="00142ED8"/>
    <w:rsid w:val="001434D6"/>
    <w:rsid w:val="0014409D"/>
    <w:rsid w:val="001443B1"/>
    <w:rsid w:val="00144814"/>
    <w:rsid w:val="00146851"/>
    <w:rsid w:val="00147919"/>
    <w:rsid w:val="00150E4B"/>
    <w:rsid w:val="00151811"/>
    <w:rsid w:val="00152437"/>
    <w:rsid w:val="00153E3A"/>
    <w:rsid w:val="001544EE"/>
    <w:rsid w:val="001552AD"/>
    <w:rsid w:val="00155681"/>
    <w:rsid w:val="0015568D"/>
    <w:rsid w:val="00156D41"/>
    <w:rsid w:val="001570D6"/>
    <w:rsid w:val="00157345"/>
    <w:rsid w:val="0015787B"/>
    <w:rsid w:val="0016014A"/>
    <w:rsid w:val="0016074C"/>
    <w:rsid w:val="0016093F"/>
    <w:rsid w:val="00160E3E"/>
    <w:rsid w:val="0016149B"/>
    <w:rsid w:val="001616F5"/>
    <w:rsid w:val="00161C2A"/>
    <w:rsid w:val="001622FA"/>
    <w:rsid w:val="00162BF3"/>
    <w:rsid w:val="00162E78"/>
    <w:rsid w:val="0016495F"/>
    <w:rsid w:val="00164BD0"/>
    <w:rsid w:val="00166BF2"/>
    <w:rsid w:val="0016736F"/>
    <w:rsid w:val="001701B7"/>
    <w:rsid w:val="00170787"/>
    <w:rsid w:val="0017092D"/>
    <w:rsid w:val="00171255"/>
    <w:rsid w:val="00171629"/>
    <w:rsid w:val="00171D0D"/>
    <w:rsid w:val="00172771"/>
    <w:rsid w:val="00173125"/>
    <w:rsid w:val="0017342B"/>
    <w:rsid w:val="00173ECF"/>
    <w:rsid w:val="00176D40"/>
    <w:rsid w:val="00177EC1"/>
    <w:rsid w:val="001801FD"/>
    <w:rsid w:val="0018073E"/>
    <w:rsid w:val="00180816"/>
    <w:rsid w:val="001816A5"/>
    <w:rsid w:val="001816AA"/>
    <w:rsid w:val="001826B5"/>
    <w:rsid w:val="00182DAA"/>
    <w:rsid w:val="0018306B"/>
    <w:rsid w:val="0018381C"/>
    <w:rsid w:val="00184CCD"/>
    <w:rsid w:val="001853FA"/>
    <w:rsid w:val="00185622"/>
    <w:rsid w:val="00185DD5"/>
    <w:rsid w:val="001862EF"/>
    <w:rsid w:val="0018636D"/>
    <w:rsid w:val="00186CE3"/>
    <w:rsid w:val="00190AB6"/>
    <w:rsid w:val="00190C12"/>
    <w:rsid w:val="00190C56"/>
    <w:rsid w:val="0019341A"/>
    <w:rsid w:val="00194327"/>
    <w:rsid w:val="001949CA"/>
    <w:rsid w:val="00194F54"/>
    <w:rsid w:val="00195327"/>
    <w:rsid w:val="0019590B"/>
    <w:rsid w:val="00196031"/>
    <w:rsid w:val="00197EB5"/>
    <w:rsid w:val="001A098F"/>
    <w:rsid w:val="001A12AF"/>
    <w:rsid w:val="001A17CA"/>
    <w:rsid w:val="001A1E86"/>
    <w:rsid w:val="001A2ECA"/>
    <w:rsid w:val="001A3A9A"/>
    <w:rsid w:val="001A5022"/>
    <w:rsid w:val="001A531B"/>
    <w:rsid w:val="001A596F"/>
    <w:rsid w:val="001A59EA"/>
    <w:rsid w:val="001A5C8E"/>
    <w:rsid w:val="001A6EC5"/>
    <w:rsid w:val="001A7D75"/>
    <w:rsid w:val="001B0920"/>
    <w:rsid w:val="001B108E"/>
    <w:rsid w:val="001B2A0B"/>
    <w:rsid w:val="001B2E60"/>
    <w:rsid w:val="001B3167"/>
    <w:rsid w:val="001B40BD"/>
    <w:rsid w:val="001B4E18"/>
    <w:rsid w:val="001B682F"/>
    <w:rsid w:val="001B769E"/>
    <w:rsid w:val="001C02A2"/>
    <w:rsid w:val="001C0DE4"/>
    <w:rsid w:val="001C15CD"/>
    <w:rsid w:val="001C1AD3"/>
    <w:rsid w:val="001C25F3"/>
    <w:rsid w:val="001C2EB2"/>
    <w:rsid w:val="001C38B8"/>
    <w:rsid w:val="001C40CC"/>
    <w:rsid w:val="001C4A99"/>
    <w:rsid w:val="001C4B7B"/>
    <w:rsid w:val="001C4C10"/>
    <w:rsid w:val="001C4F16"/>
    <w:rsid w:val="001C54D1"/>
    <w:rsid w:val="001C5C52"/>
    <w:rsid w:val="001C604D"/>
    <w:rsid w:val="001C7324"/>
    <w:rsid w:val="001C7A4C"/>
    <w:rsid w:val="001D0B33"/>
    <w:rsid w:val="001D1EB9"/>
    <w:rsid w:val="001D1F40"/>
    <w:rsid w:val="001D2712"/>
    <w:rsid w:val="001D28D2"/>
    <w:rsid w:val="001D3981"/>
    <w:rsid w:val="001D3D48"/>
    <w:rsid w:val="001D3F1F"/>
    <w:rsid w:val="001D4272"/>
    <w:rsid w:val="001D4324"/>
    <w:rsid w:val="001D494F"/>
    <w:rsid w:val="001D4E68"/>
    <w:rsid w:val="001D4EBB"/>
    <w:rsid w:val="001D4F6A"/>
    <w:rsid w:val="001D575E"/>
    <w:rsid w:val="001D612F"/>
    <w:rsid w:val="001D6A97"/>
    <w:rsid w:val="001D6D87"/>
    <w:rsid w:val="001D7850"/>
    <w:rsid w:val="001E0B61"/>
    <w:rsid w:val="001E0B9C"/>
    <w:rsid w:val="001E17C6"/>
    <w:rsid w:val="001E1CF3"/>
    <w:rsid w:val="001E1D3E"/>
    <w:rsid w:val="001E256C"/>
    <w:rsid w:val="001E2622"/>
    <w:rsid w:val="001E2910"/>
    <w:rsid w:val="001E3D29"/>
    <w:rsid w:val="001E4B67"/>
    <w:rsid w:val="001E6F87"/>
    <w:rsid w:val="001E6FB6"/>
    <w:rsid w:val="001E79CA"/>
    <w:rsid w:val="001E7CA4"/>
    <w:rsid w:val="001E7D99"/>
    <w:rsid w:val="001F0D36"/>
    <w:rsid w:val="001F1656"/>
    <w:rsid w:val="001F17FE"/>
    <w:rsid w:val="001F291F"/>
    <w:rsid w:val="001F2EFA"/>
    <w:rsid w:val="001F2F17"/>
    <w:rsid w:val="001F32C7"/>
    <w:rsid w:val="001F33AF"/>
    <w:rsid w:val="001F43FB"/>
    <w:rsid w:val="001F46D7"/>
    <w:rsid w:val="001F52DB"/>
    <w:rsid w:val="001F57CA"/>
    <w:rsid w:val="001F5813"/>
    <w:rsid w:val="001F583F"/>
    <w:rsid w:val="001F7895"/>
    <w:rsid w:val="001F7B61"/>
    <w:rsid w:val="0020033C"/>
    <w:rsid w:val="002006C0"/>
    <w:rsid w:val="00200EF5"/>
    <w:rsid w:val="00201B54"/>
    <w:rsid w:val="0020241B"/>
    <w:rsid w:val="00203122"/>
    <w:rsid w:val="00203447"/>
    <w:rsid w:val="002040BF"/>
    <w:rsid w:val="00204121"/>
    <w:rsid w:val="002041D2"/>
    <w:rsid w:val="002043F1"/>
    <w:rsid w:val="00204463"/>
    <w:rsid w:val="0020471B"/>
    <w:rsid w:val="00204B85"/>
    <w:rsid w:val="00204D4A"/>
    <w:rsid w:val="00205706"/>
    <w:rsid w:val="002060C7"/>
    <w:rsid w:val="00206C80"/>
    <w:rsid w:val="002100E1"/>
    <w:rsid w:val="002108C9"/>
    <w:rsid w:val="002109A4"/>
    <w:rsid w:val="00210E56"/>
    <w:rsid w:val="00210EAD"/>
    <w:rsid w:val="00211ACF"/>
    <w:rsid w:val="00212554"/>
    <w:rsid w:val="00212991"/>
    <w:rsid w:val="00212B40"/>
    <w:rsid w:val="00212FEC"/>
    <w:rsid w:val="00213759"/>
    <w:rsid w:val="002139DC"/>
    <w:rsid w:val="00214657"/>
    <w:rsid w:val="00214E39"/>
    <w:rsid w:val="00214FA4"/>
    <w:rsid w:val="002158BF"/>
    <w:rsid w:val="00215AD7"/>
    <w:rsid w:val="00215DCD"/>
    <w:rsid w:val="002171FA"/>
    <w:rsid w:val="00217D34"/>
    <w:rsid w:val="00220050"/>
    <w:rsid w:val="00220589"/>
    <w:rsid w:val="002214EB"/>
    <w:rsid w:val="002218EB"/>
    <w:rsid w:val="0022190F"/>
    <w:rsid w:val="00221D25"/>
    <w:rsid w:val="00221DB1"/>
    <w:rsid w:val="00221E1C"/>
    <w:rsid w:val="00222586"/>
    <w:rsid w:val="00222AA1"/>
    <w:rsid w:val="00223FA9"/>
    <w:rsid w:val="002247CC"/>
    <w:rsid w:val="00224EDF"/>
    <w:rsid w:val="00225884"/>
    <w:rsid w:val="0022604D"/>
    <w:rsid w:val="00226122"/>
    <w:rsid w:val="0022691F"/>
    <w:rsid w:val="00226BAB"/>
    <w:rsid w:val="00227168"/>
    <w:rsid w:val="00227440"/>
    <w:rsid w:val="00227D20"/>
    <w:rsid w:val="00230437"/>
    <w:rsid w:val="002305C1"/>
    <w:rsid w:val="0023075B"/>
    <w:rsid w:val="002316E4"/>
    <w:rsid w:val="002320D7"/>
    <w:rsid w:val="00232E5D"/>
    <w:rsid w:val="00233511"/>
    <w:rsid w:val="002343EE"/>
    <w:rsid w:val="002344FA"/>
    <w:rsid w:val="00234CCF"/>
    <w:rsid w:val="00234E59"/>
    <w:rsid w:val="00234F27"/>
    <w:rsid w:val="00236AC7"/>
    <w:rsid w:val="002370CF"/>
    <w:rsid w:val="00240F16"/>
    <w:rsid w:val="0024154E"/>
    <w:rsid w:val="002417EC"/>
    <w:rsid w:val="00241CE7"/>
    <w:rsid w:val="00241D5A"/>
    <w:rsid w:val="00244402"/>
    <w:rsid w:val="0024502D"/>
    <w:rsid w:val="0024504D"/>
    <w:rsid w:val="00245A55"/>
    <w:rsid w:val="00246304"/>
    <w:rsid w:val="0024649A"/>
    <w:rsid w:val="00246D01"/>
    <w:rsid w:val="00246E49"/>
    <w:rsid w:val="00247116"/>
    <w:rsid w:val="00250756"/>
    <w:rsid w:val="00250AB8"/>
    <w:rsid w:val="00250D06"/>
    <w:rsid w:val="00250FCB"/>
    <w:rsid w:val="00251B08"/>
    <w:rsid w:val="00252835"/>
    <w:rsid w:val="002528C1"/>
    <w:rsid w:val="002528F2"/>
    <w:rsid w:val="00252B68"/>
    <w:rsid w:val="00252C49"/>
    <w:rsid w:val="00252D77"/>
    <w:rsid w:val="00253560"/>
    <w:rsid w:val="00253DA5"/>
    <w:rsid w:val="00253DB9"/>
    <w:rsid w:val="0025401E"/>
    <w:rsid w:val="00254DFE"/>
    <w:rsid w:val="00255414"/>
    <w:rsid w:val="002574D8"/>
    <w:rsid w:val="002617EC"/>
    <w:rsid w:val="00262A23"/>
    <w:rsid w:val="00263F01"/>
    <w:rsid w:val="002643F8"/>
    <w:rsid w:val="002648AB"/>
    <w:rsid w:val="002659FB"/>
    <w:rsid w:val="0026685B"/>
    <w:rsid w:val="00266F6D"/>
    <w:rsid w:val="002673B0"/>
    <w:rsid w:val="00267E55"/>
    <w:rsid w:val="0027031D"/>
    <w:rsid w:val="00270634"/>
    <w:rsid w:val="002708AC"/>
    <w:rsid w:val="00270DF3"/>
    <w:rsid w:val="00271848"/>
    <w:rsid w:val="00272496"/>
    <w:rsid w:val="00274884"/>
    <w:rsid w:val="00275136"/>
    <w:rsid w:val="0027579F"/>
    <w:rsid w:val="0027609C"/>
    <w:rsid w:val="00276425"/>
    <w:rsid w:val="00276901"/>
    <w:rsid w:val="00277146"/>
    <w:rsid w:val="00277FCC"/>
    <w:rsid w:val="00280099"/>
    <w:rsid w:val="002809DA"/>
    <w:rsid w:val="00282307"/>
    <w:rsid w:val="00282507"/>
    <w:rsid w:val="0028267B"/>
    <w:rsid w:val="00282704"/>
    <w:rsid w:val="00282BFC"/>
    <w:rsid w:val="00282DD1"/>
    <w:rsid w:val="002838B0"/>
    <w:rsid w:val="00284FDA"/>
    <w:rsid w:val="00285C89"/>
    <w:rsid w:val="002860D7"/>
    <w:rsid w:val="00286A80"/>
    <w:rsid w:val="002875DE"/>
    <w:rsid w:val="00287674"/>
    <w:rsid w:val="002900DA"/>
    <w:rsid w:val="00290581"/>
    <w:rsid w:val="00290709"/>
    <w:rsid w:val="00290C88"/>
    <w:rsid w:val="00291E31"/>
    <w:rsid w:val="00292153"/>
    <w:rsid w:val="0029246F"/>
    <w:rsid w:val="00292802"/>
    <w:rsid w:val="00292B13"/>
    <w:rsid w:val="00293334"/>
    <w:rsid w:val="00293967"/>
    <w:rsid w:val="00294DD9"/>
    <w:rsid w:val="00294F87"/>
    <w:rsid w:val="002A0E40"/>
    <w:rsid w:val="002A0F52"/>
    <w:rsid w:val="002A1437"/>
    <w:rsid w:val="002A1E4B"/>
    <w:rsid w:val="002A2371"/>
    <w:rsid w:val="002A25DD"/>
    <w:rsid w:val="002A2F11"/>
    <w:rsid w:val="002A34EC"/>
    <w:rsid w:val="002A4552"/>
    <w:rsid w:val="002A52DE"/>
    <w:rsid w:val="002A6508"/>
    <w:rsid w:val="002A6A9A"/>
    <w:rsid w:val="002A6B8B"/>
    <w:rsid w:val="002A6DE0"/>
    <w:rsid w:val="002A6F2A"/>
    <w:rsid w:val="002A6F9C"/>
    <w:rsid w:val="002A7750"/>
    <w:rsid w:val="002A7BD3"/>
    <w:rsid w:val="002B12A8"/>
    <w:rsid w:val="002B13E0"/>
    <w:rsid w:val="002B1679"/>
    <w:rsid w:val="002B2423"/>
    <w:rsid w:val="002B2F0B"/>
    <w:rsid w:val="002B30E0"/>
    <w:rsid w:val="002B3644"/>
    <w:rsid w:val="002B3CB5"/>
    <w:rsid w:val="002B3E37"/>
    <w:rsid w:val="002B4AF3"/>
    <w:rsid w:val="002B4FD3"/>
    <w:rsid w:val="002B511C"/>
    <w:rsid w:val="002B5153"/>
    <w:rsid w:val="002B5A98"/>
    <w:rsid w:val="002B5C1E"/>
    <w:rsid w:val="002B6741"/>
    <w:rsid w:val="002B7D2F"/>
    <w:rsid w:val="002B7F96"/>
    <w:rsid w:val="002C028C"/>
    <w:rsid w:val="002C0597"/>
    <w:rsid w:val="002C0CCC"/>
    <w:rsid w:val="002C0E61"/>
    <w:rsid w:val="002C20EC"/>
    <w:rsid w:val="002C219E"/>
    <w:rsid w:val="002C2756"/>
    <w:rsid w:val="002C3678"/>
    <w:rsid w:val="002C478D"/>
    <w:rsid w:val="002C4FDA"/>
    <w:rsid w:val="002C5364"/>
    <w:rsid w:val="002C55B3"/>
    <w:rsid w:val="002C6CE6"/>
    <w:rsid w:val="002C7361"/>
    <w:rsid w:val="002C7AD3"/>
    <w:rsid w:val="002C7AD5"/>
    <w:rsid w:val="002C7EB2"/>
    <w:rsid w:val="002D02C7"/>
    <w:rsid w:val="002D0597"/>
    <w:rsid w:val="002D0A73"/>
    <w:rsid w:val="002D0B1B"/>
    <w:rsid w:val="002D0EC6"/>
    <w:rsid w:val="002D14E7"/>
    <w:rsid w:val="002D1A54"/>
    <w:rsid w:val="002D2C89"/>
    <w:rsid w:val="002D32DB"/>
    <w:rsid w:val="002D344A"/>
    <w:rsid w:val="002D346F"/>
    <w:rsid w:val="002D45F7"/>
    <w:rsid w:val="002D4DF3"/>
    <w:rsid w:val="002D4E58"/>
    <w:rsid w:val="002D4EDB"/>
    <w:rsid w:val="002D5E2D"/>
    <w:rsid w:val="002D66CA"/>
    <w:rsid w:val="002D6B66"/>
    <w:rsid w:val="002D6BED"/>
    <w:rsid w:val="002D7422"/>
    <w:rsid w:val="002D77AE"/>
    <w:rsid w:val="002D78F0"/>
    <w:rsid w:val="002D7C8C"/>
    <w:rsid w:val="002D7D1B"/>
    <w:rsid w:val="002E0C49"/>
    <w:rsid w:val="002E0E32"/>
    <w:rsid w:val="002E17B9"/>
    <w:rsid w:val="002E2758"/>
    <w:rsid w:val="002E3048"/>
    <w:rsid w:val="002E319E"/>
    <w:rsid w:val="002E3FC3"/>
    <w:rsid w:val="002E4316"/>
    <w:rsid w:val="002E4968"/>
    <w:rsid w:val="002E4D1C"/>
    <w:rsid w:val="002E541E"/>
    <w:rsid w:val="002E594E"/>
    <w:rsid w:val="002E745F"/>
    <w:rsid w:val="002E793A"/>
    <w:rsid w:val="002F03F9"/>
    <w:rsid w:val="002F2AE4"/>
    <w:rsid w:val="002F2F70"/>
    <w:rsid w:val="002F36EE"/>
    <w:rsid w:val="002F3842"/>
    <w:rsid w:val="002F3AC2"/>
    <w:rsid w:val="002F3D75"/>
    <w:rsid w:val="002F44DE"/>
    <w:rsid w:val="002F4AAC"/>
    <w:rsid w:val="002F5214"/>
    <w:rsid w:val="002F5627"/>
    <w:rsid w:val="002F605E"/>
    <w:rsid w:val="002F6528"/>
    <w:rsid w:val="002F655E"/>
    <w:rsid w:val="002F68F1"/>
    <w:rsid w:val="002F6E5D"/>
    <w:rsid w:val="00300469"/>
    <w:rsid w:val="003016AF"/>
    <w:rsid w:val="00303BB0"/>
    <w:rsid w:val="00304134"/>
    <w:rsid w:val="003044A0"/>
    <w:rsid w:val="0030464F"/>
    <w:rsid w:val="0030563E"/>
    <w:rsid w:val="00305A00"/>
    <w:rsid w:val="00305C35"/>
    <w:rsid w:val="00305EE5"/>
    <w:rsid w:val="003063A7"/>
    <w:rsid w:val="0030681A"/>
    <w:rsid w:val="00306A27"/>
    <w:rsid w:val="00307690"/>
    <w:rsid w:val="00307896"/>
    <w:rsid w:val="00307D10"/>
    <w:rsid w:val="00310D92"/>
    <w:rsid w:val="003122C3"/>
    <w:rsid w:val="003122DB"/>
    <w:rsid w:val="00312351"/>
    <w:rsid w:val="00312531"/>
    <w:rsid w:val="00313E93"/>
    <w:rsid w:val="0031567B"/>
    <w:rsid w:val="00316733"/>
    <w:rsid w:val="0031729D"/>
    <w:rsid w:val="00320083"/>
    <w:rsid w:val="00320320"/>
    <w:rsid w:val="0032259C"/>
    <w:rsid w:val="00322AA6"/>
    <w:rsid w:val="00324036"/>
    <w:rsid w:val="00324B83"/>
    <w:rsid w:val="00324BE0"/>
    <w:rsid w:val="00324C72"/>
    <w:rsid w:val="003268E6"/>
    <w:rsid w:val="00326DB4"/>
    <w:rsid w:val="00330A0A"/>
    <w:rsid w:val="00330AC3"/>
    <w:rsid w:val="003311E0"/>
    <w:rsid w:val="00331C9A"/>
    <w:rsid w:val="00332016"/>
    <w:rsid w:val="003322DC"/>
    <w:rsid w:val="003325F3"/>
    <w:rsid w:val="00332C50"/>
    <w:rsid w:val="00332E27"/>
    <w:rsid w:val="003336D2"/>
    <w:rsid w:val="0033384B"/>
    <w:rsid w:val="00333C2A"/>
    <w:rsid w:val="00333F25"/>
    <w:rsid w:val="0033424E"/>
    <w:rsid w:val="00334532"/>
    <w:rsid w:val="00334F4E"/>
    <w:rsid w:val="003352B2"/>
    <w:rsid w:val="00335839"/>
    <w:rsid w:val="00335CEA"/>
    <w:rsid w:val="003372B7"/>
    <w:rsid w:val="0033747D"/>
    <w:rsid w:val="00337610"/>
    <w:rsid w:val="003401D3"/>
    <w:rsid w:val="0034090F"/>
    <w:rsid w:val="00341881"/>
    <w:rsid w:val="003418C1"/>
    <w:rsid w:val="00341EFB"/>
    <w:rsid w:val="00343850"/>
    <w:rsid w:val="00343908"/>
    <w:rsid w:val="00345886"/>
    <w:rsid w:val="00345D7F"/>
    <w:rsid w:val="003462F4"/>
    <w:rsid w:val="00346902"/>
    <w:rsid w:val="00346C74"/>
    <w:rsid w:val="003478CA"/>
    <w:rsid w:val="0035049C"/>
    <w:rsid w:val="0035135C"/>
    <w:rsid w:val="00351728"/>
    <w:rsid w:val="00352036"/>
    <w:rsid w:val="00352795"/>
    <w:rsid w:val="0035562A"/>
    <w:rsid w:val="0035562C"/>
    <w:rsid w:val="00355861"/>
    <w:rsid w:val="0035593B"/>
    <w:rsid w:val="003566C6"/>
    <w:rsid w:val="00356ACB"/>
    <w:rsid w:val="00356C2B"/>
    <w:rsid w:val="00357080"/>
    <w:rsid w:val="00357206"/>
    <w:rsid w:val="003609C5"/>
    <w:rsid w:val="003613AA"/>
    <w:rsid w:val="00361F95"/>
    <w:rsid w:val="003639C0"/>
    <w:rsid w:val="00363BFF"/>
    <w:rsid w:val="00364026"/>
    <w:rsid w:val="00364B89"/>
    <w:rsid w:val="003653EB"/>
    <w:rsid w:val="0036599F"/>
    <w:rsid w:val="00365A55"/>
    <w:rsid w:val="00365AD8"/>
    <w:rsid w:val="003666EF"/>
    <w:rsid w:val="00367318"/>
    <w:rsid w:val="003678E4"/>
    <w:rsid w:val="00370D7C"/>
    <w:rsid w:val="0037113A"/>
    <w:rsid w:val="00371B12"/>
    <w:rsid w:val="0037226C"/>
    <w:rsid w:val="00374E64"/>
    <w:rsid w:val="003754B3"/>
    <w:rsid w:val="00376559"/>
    <w:rsid w:val="00376591"/>
    <w:rsid w:val="003770AC"/>
    <w:rsid w:val="0037751B"/>
    <w:rsid w:val="00377914"/>
    <w:rsid w:val="00377B00"/>
    <w:rsid w:val="003804AA"/>
    <w:rsid w:val="00380973"/>
    <w:rsid w:val="003810FE"/>
    <w:rsid w:val="00381B10"/>
    <w:rsid w:val="00381CBB"/>
    <w:rsid w:val="003838C1"/>
    <w:rsid w:val="003840E8"/>
    <w:rsid w:val="00384916"/>
    <w:rsid w:val="00384E0D"/>
    <w:rsid w:val="00385658"/>
    <w:rsid w:val="003858D7"/>
    <w:rsid w:val="00385A7B"/>
    <w:rsid w:val="00385B74"/>
    <w:rsid w:val="00385F93"/>
    <w:rsid w:val="00386FAF"/>
    <w:rsid w:val="003905B0"/>
    <w:rsid w:val="00390639"/>
    <w:rsid w:val="00391E4C"/>
    <w:rsid w:val="00392E39"/>
    <w:rsid w:val="00393A54"/>
    <w:rsid w:val="00394B6D"/>
    <w:rsid w:val="00394BEC"/>
    <w:rsid w:val="00395D09"/>
    <w:rsid w:val="00396741"/>
    <w:rsid w:val="00396D1B"/>
    <w:rsid w:val="00396E6B"/>
    <w:rsid w:val="00397F80"/>
    <w:rsid w:val="003A0992"/>
    <w:rsid w:val="003A0DA1"/>
    <w:rsid w:val="003A0F15"/>
    <w:rsid w:val="003A19EF"/>
    <w:rsid w:val="003A25F7"/>
    <w:rsid w:val="003A27EF"/>
    <w:rsid w:val="003A2FBE"/>
    <w:rsid w:val="003A3708"/>
    <w:rsid w:val="003A4154"/>
    <w:rsid w:val="003A43D3"/>
    <w:rsid w:val="003A499C"/>
    <w:rsid w:val="003A5594"/>
    <w:rsid w:val="003A5D33"/>
    <w:rsid w:val="003A5E2E"/>
    <w:rsid w:val="003A5EAA"/>
    <w:rsid w:val="003A5F6A"/>
    <w:rsid w:val="003A6458"/>
    <w:rsid w:val="003A6C68"/>
    <w:rsid w:val="003A722F"/>
    <w:rsid w:val="003A7E6C"/>
    <w:rsid w:val="003B000D"/>
    <w:rsid w:val="003B0282"/>
    <w:rsid w:val="003B12CF"/>
    <w:rsid w:val="003B21EA"/>
    <w:rsid w:val="003B2592"/>
    <w:rsid w:val="003B26A4"/>
    <w:rsid w:val="003B33E3"/>
    <w:rsid w:val="003B347A"/>
    <w:rsid w:val="003B53FC"/>
    <w:rsid w:val="003B5F83"/>
    <w:rsid w:val="003B6337"/>
    <w:rsid w:val="003B7172"/>
    <w:rsid w:val="003B7376"/>
    <w:rsid w:val="003B7614"/>
    <w:rsid w:val="003C0191"/>
    <w:rsid w:val="003C09B2"/>
    <w:rsid w:val="003C0C85"/>
    <w:rsid w:val="003C1F05"/>
    <w:rsid w:val="003C2147"/>
    <w:rsid w:val="003C32FB"/>
    <w:rsid w:val="003C3BB7"/>
    <w:rsid w:val="003C5329"/>
    <w:rsid w:val="003C5A05"/>
    <w:rsid w:val="003C6AD6"/>
    <w:rsid w:val="003C6BC1"/>
    <w:rsid w:val="003C72BF"/>
    <w:rsid w:val="003C7EBE"/>
    <w:rsid w:val="003D10AB"/>
    <w:rsid w:val="003D1898"/>
    <w:rsid w:val="003D2400"/>
    <w:rsid w:val="003D474F"/>
    <w:rsid w:val="003D5F25"/>
    <w:rsid w:val="003D67D4"/>
    <w:rsid w:val="003D6C40"/>
    <w:rsid w:val="003D6DF7"/>
    <w:rsid w:val="003D7291"/>
    <w:rsid w:val="003E0068"/>
    <w:rsid w:val="003E141A"/>
    <w:rsid w:val="003E171C"/>
    <w:rsid w:val="003E1B94"/>
    <w:rsid w:val="003E3038"/>
    <w:rsid w:val="003E31B5"/>
    <w:rsid w:val="003E3436"/>
    <w:rsid w:val="003E3746"/>
    <w:rsid w:val="003E3C62"/>
    <w:rsid w:val="003E3C83"/>
    <w:rsid w:val="003E3F49"/>
    <w:rsid w:val="003E4027"/>
    <w:rsid w:val="003E4484"/>
    <w:rsid w:val="003E5006"/>
    <w:rsid w:val="003E536C"/>
    <w:rsid w:val="003E5A98"/>
    <w:rsid w:val="003E6E8B"/>
    <w:rsid w:val="003E6EAC"/>
    <w:rsid w:val="003E6F11"/>
    <w:rsid w:val="003E7128"/>
    <w:rsid w:val="003F0583"/>
    <w:rsid w:val="003F0E20"/>
    <w:rsid w:val="003F1C00"/>
    <w:rsid w:val="003F30E5"/>
    <w:rsid w:val="003F3437"/>
    <w:rsid w:val="003F41B0"/>
    <w:rsid w:val="003F47C1"/>
    <w:rsid w:val="003F4971"/>
    <w:rsid w:val="003F4C73"/>
    <w:rsid w:val="003F55E7"/>
    <w:rsid w:val="003F5918"/>
    <w:rsid w:val="003F5A7B"/>
    <w:rsid w:val="003F5B82"/>
    <w:rsid w:val="003F6103"/>
    <w:rsid w:val="003F6B0A"/>
    <w:rsid w:val="003F7E9F"/>
    <w:rsid w:val="00401683"/>
    <w:rsid w:val="004016C8"/>
    <w:rsid w:val="00401804"/>
    <w:rsid w:val="004018E6"/>
    <w:rsid w:val="00402CDA"/>
    <w:rsid w:val="004036A4"/>
    <w:rsid w:val="00404039"/>
    <w:rsid w:val="0040423E"/>
    <w:rsid w:val="004052EF"/>
    <w:rsid w:val="00406C8A"/>
    <w:rsid w:val="00407DE0"/>
    <w:rsid w:val="00411CC3"/>
    <w:rsid w:val="00411E04"/>
    <w:rsid w:val="0041222C"/>
    <w:rsid w:val="004123E0"/>
    <w:rsid w:val="0041325E"/>
    <w:rsid w:val="004134EF"/>
    <w:rsid w:val="004144EC"/>
    <w:rsid w:val="004146C0"/>
    <w:rsid w:val="004153B1"/>
    <w:rsid w:val="00415E16"/>
    <w:rsid w:val="00415EBB"/>
    <w:rsid w:val="004166DD"/>
    <w:rsid w:val="00417222"/>
    <w:rsid w:val="004177A5"/>
    <w:rsid w:val="0042091E"/>
    <w:rsid w:val="00420FD3"/>
    <w:rsid w:val="004215B7"/>
    <w:rsid w:val="00422937"/>
    <w:rsid w:val="00422E09"/>
    <w:rsid w:val="004233E2"/>
    <w:rsid w:val="004237C9"/>
    <w:rsid w:val="00423D86"/>
    <w:rsid w:val="004242AB"/>
    <w:rsid w:val="00424614"/>
    <w:rsid w:val="004247AE"/>
    <w:rsid w:val="004248B5"/>
    <w:rsid w:val="0042493E"/>
    <w:rsid w:val="00424AA4"/>
    <w:rsid w:val="004258CC"/>
    <w:rsid w:val="0042607E"/>
    <w:rsid w:val="004267E0"/>
    <w:rsid w:val="00427821"/>
    <w:rsid w:val="00427C32"/>
    <w:rsid w:val="004303DE"/>
    <w:rsid w:val="00431C52"/>
    <w:rsid w:val="004321CA"/>
    <w:rsid w:val="00432468"/>
    <w:rsid w:val="00432566"/>
    <w:rsid w:val="00432E37"/>
    <w:rsid w:val="00433484"/>
    <w:rsid w:val="004343F9"/>
    <w:rsid w:val="004359A3"/>
    <w:rsid w:val="00436045"/>
    <w:rsid w:val="00436335"/>
    <w:rsid w:val="0043640F"/>
    <w:rsid w:val="00437AA0"/>
    <w:rsid w:val="00437F74"/>
    <w:rsid w:val="004400E8"/>
    <w:rsid w:val="00442390"/>
    <w:rsid w:val="00442F34"/>
    <w:rsid w:val="00442FD7"/>
    <w:rsid w:val="00443901"/>
    <w:rsid w:val="0044454E"/>
    <w:rsid w:val="00444CE3"/>
    <w:rsid w:val="00447F01"/>
    <w:rsid w:val="00450106"/>
    <w:rsid w:val="004503E0"/>
    <w:rsid w:val="00451A7D"/>
    <w:rsid w:val="00452AF7"/>
    <w:rsid w:val="00452E04"/>
    <w:rsid w:val="00453FE6"/>
    <w:rsid w:val="00454548"/>
    <w:rsid w:val="004548EE"/>
    <w:rsid w:val="004553D1"/>
    <w:rsid w:val="00455CE4"/>
    <w:rsid w:val="00456416"/>
    <w:rsid w:val="0045644F"/>
    <w:rsid w:val="004569F8"/>
    <w:rsid w:val="00461130"/>
    <w:rsid w:val="00461362"/>
    <w:rsid w:val="00461A63"/>
    <w:rsid w:val="00461ABF"/>
    <w:rsid w:val="00461BC9"/>
    <w:rsid w:val="00462050"/>
    <w:rsid w:val="00463688"/>
    <w:rsid w:val="004638EE"/>
    <w:rsid w:val="00464721"/>
    <w:rsid w:val="00465039"/>
    <w:rsid w:val="00465238"/>
    <w:rsid w:val="004653AB"/>
    <w:rsid w:val="0046577C"/>
    <w:rsid w:val="00465B15"/>
    <w:rsid w:val="0047067A"/>
    <w:rsid w:val="004712ED"/>
    <w:rsid w:val="0047180A"/>
    <w:rsid w:val="004720D1"/>
    <w:rsid w:val="00472305"/>
    <w:rsid w:val="004731AB"/>
    <w:rsid w:val="00473B3E"/>
    <w:rsid w:val="00474B8E"/>
    <w:rsid w:val="00475063"/>
    <w:rsid w:val="00475A52"/>
    <w:rsid w:val="004775E0"/>
    <w:rsid w:val="00480E8C"/>
    <w:rsid w:val="00480E92"/>
    <w:rsid w:val="00483B41"/>
    <w:rsid w:val="00484F40"/>
    <w:rsid w:val="00485869"/>
    <w:rsid w:val="00486228"/>
    <w:rsid w:val="004904E9"/>
    <w:rsid w:val="00490DAA"/>
    <w:rsid w:val="00491812"/>
    <w:rsid w:val="004927F3"/>
    <w:rsid w:val="0049295B"/>
    <w:rsid w:val="00492BC5"/>
    <w:rsid w:val="00492DE4"/>
    <w:rsid w:val="0049447C"/>
    <w:rsid w:val="00494C8F"/>
    <w:rsid w:val="00495F34"/>
    <w:rsid w:val="00495FA6"/>
    <w:rsid w:val="004967BC"/>
    <w:rsid w:val="0049721A"/>
    <w:rsid w:val="004976FD"/>
    <w:rsid w:val="004A0620"/>
    <w:rsid w:val="004A0BDC"/>
    <w:rsid w:val="004A143A"/>
    <w:rsid w:val="004A1667"/>
    <w:rsid w:val="004A1BB7"/>
    <w:rsid w:val="004A1F51"/>
    <w:rsid w:val="004A3E84"/>
    <w:rsid w:val="004A408F"/>
    <w:rsid w:val="004A410A"/>
    <w:rsid w:val="004A4745"/>
    <w:rsid w:val="004A4774"/>
    <w:rsid w:val="004A5164"/>
    <w:rsid w:val="004A5AE8"/>
    <w:rsid w:val="004A635E"/>
    <w:rsid w:val="004A6DDE"/>
    <w:rsid w:val="004A6EC7"/>
    <w:rsid w:val="004B01B8"/>
    <w:rsid w:val="004B086B"/>
    <w:rsid w:val="004B15E1"/>
    <w:rsid w:val="004B196B"/>
    <w:rsid w:val="004B1BE6"/>
    <w:rsid w:val="004B1E98"/>
    <w:rsid w:val="004B2B2E"/>
    <w:rsid w:val="004B2D83"/>
    <w:rsid w:val="004B300B"/>
    <w:rsid w:val="004B3054"/>
    <w:rsid w:val="004B3171"/>
    <w:rsid w:val="004B3E54"/>
    <w:rsid w:val="004B5E1D"/>
    <w:rsid w:val="004B650A"/>
    <w:rsid w:val="004B66F0"/>
    <w:rsid w:val="004B6880"/>
    <w:rsid w:val="004C0E2E"/>
    <w:rsid w:val="004C27C8"/>
    <w:rsid w:val="004C2B45"/>
    <w:rsid w:val="004C31A5"/>
    <w:rsid w:val="004C37CD"/>
    <w:rsid w:val="004C3F67"/>
    <w:rsid w:val="004C4923"/>
    <w:rsid w:val="004C583E"/>
    <w:rsid w:val="004C5ADF"/>
    <w:rsid w:val="004C5C17"/>
    <w:rsid w:val="004C66B2"/>
    <w:rsid w:val="004C6AB1"/>
    <w:rsid w:val="004C6BD0"/>
    <w:rsid w:val="004C6D55"/>
    <w:rsid w:val="004C6D9B"/>
    <w:rsid w:val="004D0CF4"/>
    <w:rsid w:val="004D0D0D"/>
    <w:rsid w:val="004D0D9E"/>
    <w:rsid w:val="004D1170"/>
    <w:rsid w:val="004D1642"/>
    <w:rsid w:val="004D208D"/>
    <w:rsid w:val="004D24B4"/>
    <w:rsid w:val="004D2664"/>
    <w:rsid w:val="004D2B1B"/>
    <w:rsid w:val="004D3449"/>
    <w:rsid w:val="004D413B"/>
    <w:rsid w:val="004D46E8"/>
    <w:rsid w:val="004D47BF"/>
    <w:rsid w:val="004D50FC"/>
    <w:rsid w:val="004D5D82"/>
    <w:rsid w:val="004D6C9F"/>
    <w:rsid w:val="004D70D8"/>
    <w:rsid w:val="004E064C"/>
    <w:rsid w:val="004E0702"/>
    <w:rsid w:val="004E1294"/>
    <w:rsid w:val="004E1612"/>
    <w:rsid w:val="004E279F"/>
    <w:rsid w:val="004E28D5"/>
    <w:rsid w:val="004E2BBA"/>
    <w:rsid w:val="004E4554"/>
    <w:rsid w:val="004E5D1C"/>
    <w:rsid w:val="004E5F41"/>
    <w:rsid w:val="004E697C"/>
    <w:rsid w:val="004E6B9B"/>
    <w:rsid w:val="004E7C56"/>
    <w:rsid w:val="004F0882"/>
    <w:rsid w:val="004F21D9"/>
    <w:rsid w:val="004F241D"/>
    <w:rsid w:val="004F2E28"/>
    <w:rsid w:val="004F4234"/>
    <w:rsid w:val="004F4E7E"/>
    <w:rsid w:val="004F4F21"/>
    <w:rsid w:val="004F50DC"/>
    <w:rsid w:val="004F5EA7"/>
    <w:rsid w:val="004F6820"/>
    <w:rsid w:val="004F6CA7"/>
    <w:rsid w:val="004F7761"/>
    <w:rsid w:val="005006C5"/>
    <w:rsid w:val="00501CEE"/>
    <w:rsid w:val="005027F4"/>
    <w:rsid w:val="00502F12"/>
    <w:rsid w:val="0050310A"/>
    <w:rsid w:val="00503727"/>
    <w:rsid w:val="0050398A"/>
    <w:rsid w:val="00503D31"/>
    <w:rsid w:val="00505221"/>
    <w:rsid w:val="005056B1"/>
    <w:rsid w:val="005057CA"/>
    <w:rsid w:val="00505A3A"/>
    <w:rsid w:val="00505DA6"/>
    <w:rsid w:val="00507580"/>
    <w:rsid w:val="00507A2D"/>
    <w:rsid w:val="00507A5D"/>
    <w:rsid w:val="0051093C"/>
    <w:rsid w:val="00511509"/>
    <w:rsid w:val="00511CEF"/>
    <w:rsid w:val="00511DA7"/>
    <w:rsid w:val="0051211B"/>
    <w:rsid w:val="005126ED"/>
    <w:rsid w:val="00512A8C"/>
    <w:rsid w:val="00512ADD"/>
    <w:rsid w:val="005143BF"/>
    <w:rsid w:val="00515F36"/>
    <w:rsid w:val="005163DA"/>
    <w:rsid w:val="005177E5"/>
    <w:rsid w:val="0052057D"/>
    <w:rsid w:val="00520A94"/>
    <w:rsid w:val="00520BAE"/>
    <w:rsid w:val="00522707"/>
    <w:rsid w:val="00522A64"/>
    <w:rsid w:val="00522B04"/>
    <w:rsid w:val="00524553"/>
    <w:rsid w:val="00524FFA"/>
    <w:rsid w:val="00525021"/>
    <w:rsid w:val="0052523A"/>
    <w:rsid w:val="0052549A"/>
    <w:rsid w:val="00525730"/>
    <w:rsid w:val="00525A0D"/>
    <w:rsid w:val="0052623F"/>
    <w:rsid w:val="005262D1"/>
    <w:rsid w:val="00526B84"/>
    <w:rsid w:val="00527255"/>
    <w:rsid w:val="00531014"/>
    <w:rsid w:val="00531CF3"/>
    <w:rsid w:val="00532C1F"/>
    <w:rsid w:val="0053318C"/>
    <w:rsid w:val="0053414E"/>
    <w:rsid w:val="00535B88"/>
    <w:rsid w:val="0053692C"/>
    <w:rsid w:val="0053731D"/>
    <w:rsid w:val="00537E6C"/>
    <w:rsid w:val="0054067B"/>
    <w:rsid w:val="00540798"/>
    <w:rsid w:val="00541FA4"/>
    <w:rsid w:val="00541FC6"/>
    <w:rsid w:val="005426E5"/>
    <w:rsid w:val="005428A9"/>
    <w:rsid w:val="00542941"/>
    <w:rsid w:val="00542E99"/>
    <w:rsid w:val="00544ACF"/>
    <w:rsid w:val="00545475"/>
    <w:rsid w:val="0054573D"/>
    <w:rsid w:val="005457A6"/>
    <w:rsid w:val="00546559"/>
    <w:rsid w:val="005476CB"/>
    <w:rsid w:val="00551B07"/>
    <w:rsid w:val="00552969"/>
    <w:rsid w:val="00553BED"/>
    <w:rsid w:val="00554710"/>
    <w:rsid w:val="00554EDE"/>
    <w:rsid w:val="00555562"/>
    <w:rsid w:val="00555C65"/>
    <w:rsid w:val="00556199"/>
    <w:rsid w:val="0055689F"/>
    <w:rsid w:val="0055692E"/>
    <w:rsid w:val="00557A35"/>
    <w:rsid w:val="005603AE"/>
    <w:rsid w:val="0056104D"/>
    <w:rsid w:val="0056107A"/>
    <w:rsid w:val="005618A2"/>
    <w:rsid w:val="00561CB2"/>
    <w:rsid w:val="00561EE1"/>
    <w:rsid w:val="0056223B"/>
    <w:rsid w:val="005629A2"/>
    <w:rsid w:val="00562B09"/>
    <w:rsid w:val="00562F12"/>
    <w:rsid w:val="005642D9"/>
    <w:rsid w:val="00564567"/>
    <w:rsid w:val="00564C3C"/>
    <w:rsid w:val="00564CD8"/>
    <w:rsid w:val="00565E2A"/>
    <w:rsid w:val="00565F03"/>
    <w:rsid w:val="005665E4"/>
    <w:rsid w:val="00566B56"/>
    <w:rsid w:val="00567201"/>
    <w:rsid w:val="005679AF"/>
    <w:rsid w:val="00570A1F"/>
    <w:rsid w:val="0057101D"/>
    <w:rsid w:val="00571392"/>
    <w:rsid w:val="00571416"/>
    <w:rsid w:val="00571646"/>
    <w:rsid w:val="0057272A"/>
    <w:rsid w:val="00572D5E"/>
    <w:rsid w:val="00574F37"/>
    <w:rsid w:val="00575665"/>
    <w:rsid w:val="005763E2"/>
    <w:rsid w:val="00576603"/>
    <w:rsid w:val="00576E56"/>
    <w:rsid w:val="005775BD"/>
    <w:rsid w:val="005777BD"/>
    <w:rsid w:val="005779AF"/>
    <w:rsid w:val="00577C40"/>
    <w:rsid w:val="005802A6"/>
    <w:rsid w:val="005811DD"/>
    <w:rsid w:val="00581D13"/>
    <w:rsid w:val="00582DD5"/>
    <w:rsid w:val="00582E18"/>
    <w:rsid w:val="00583F23"/>
    <w:rsid w:val="0058420B"/>
    <w:rsid w:val="00584922"/>
    <w:rsid w:val="00585C2E"/>
    <w:rsid w:val="00585DA0"/>
    <w:rsid w:val="00586E43"/>
    <w:rsid w:val="0058732F"/>
    <w:rsid w:val="00587889"/>
    <w:rsid w:val="00590195"/>
    <w:rsid w:val="005901C4"/>
    <w:rsid w:val="00590636"/>
    <w:rsid w:val="0059090B"/>
    <w:rsid w:val="00590A8D"/>
    <w:rsid w:val="00590FEC"/>
    <w:rsid w:val="00591083"/>
    <w:rsid w:val="0059117E"/>
    <w:rsid w:val="00591471"/>
    <w:rsid w:val="0059156E"/>
    <w:rsid w:val="00592AFA"/>
    <w:rsid w:val="005932D7"/>
    <w:rsid w:val="0059368D"/>
    <w:rsid w:val="00593893"/>
    <w:rsid w:val="00594C68"/>
    <w:rsid w:val="0059512C"/>
    <w:rsid w:val="0059580B"/>
    <w:rsid w:val="00595C70"/>
    <w:rsid w:val="005963B9"/>
    <w:rsid w:val="005967FB"/>
    <w:rsid w:val="005979FF"/>
    <w:rsid w:val="00597D5F"/>
    <w:rsid w:val="005A05C8"/>
    <w:rsid w:val="005A235B"/>
    <w:rsid w:val="005A3EA5"/>
    <w:rsid w:val="005A42FB"/>
    <w:rsid w:val="005A465A"/>
    <w:rsid w:val="005A4A48"/>
    <w:rsid w:val="005A4F1C"/>
    <w:rsid w:val="005A5FE8"/>
    <w:rsid w:val="005A6870"/>
    <w:rsid w:val="005A7B62"/>
    <w:rsid w:val="005A7D2D"/>
    <w:rsid w:val="005B01A0"/>
    <w:rsid w:val="005B0B41"/>
    <w:rsid w:val="005B128D"/>
    <w:rsid w:val="005B1372"/>
    <w:rsid w:val="005B1EB5"/>
    <w:rsid w:val="005B3449"/>
    <w:rsid w:val="005B3D7B"/>
    <w:rsid w:val="005B3E23"/>
    <w:rsid w:val="005B51CE"/>
    <w:rsid w:val="005B5E30"/>
    <w:rsid w:val="005B62B4"/>
    <w:rsid w:val="005B66E0"/>
    <w:rsid w:val="005B67E4"/>
    <w:rsid w:val="005B6E6D"/>
    <w:rsid w:val="005B70F2"/>
    <w:rsid w:val="005B7355"/>
    <w:rsid w:val="005B77B1"/>
    <w:rsid w:val="005C047E"/>
    <w:rsid w:val="005C0805"/>
    <w:rsid w:val="005C1101"/>
    <w:rsid w:val="005C15B6"/>
    <w:rsid w:val="005C1D92"/>
    <w:rsid w:val="005C20E8"/>
    <w:rsid w:val="005C2B9F"/>
    <w:rsid w:val="005C31D9"/>
    <w:rsid w:val="005C32E1"/>
    <w:rsid w:val="005C332A"/>
    <w:rsid w:val="005C35C2"/>
    <w:rsid w:val="005C3730"/>
    <w:rsid w:val="005C3CEB"/>
    <w:rsid w:val="005C50AA"/>
    <w:rsid w:val="005C5167"/>
    <w:rsid w:val="005C5242"/>
    <w:rsid w:val="005C5AF0"/>
    <w:rsid w:val="005C64AC"/>
    <w:rsid w:val="005C713B"/>
    <w:rsid w:val="005C76DA"/>
    <w:rsid w:val="005D005A"/>
    <w:rsid w:val="005D02B3"/>
    <w:rsid w:val="005D10CA"/>
    <w:rsid w:val="005D12FA"/>
    <w:rsid w:val="005D19FF"/>
    <w:rsid w:val="005D1AF9"/>
    <w:rsid w:val="005D290B"/>
    <w:rsid w:val="005D4057"/>
    <w:rsid w:val="005D47B9"/>
    <w:rsid w:val="005D4A3C"/>
    <w:rsid w:val="005D4ED4"/>
    <w:rsid w:val="005D5994"/>
    <w:rsid w:val="005D5ED4"/>
    <w:rsid w:val="005D7239"/>
    <w:rsid w:val="005D7A09"/>
    <w:rsid w:val="005E010B"/>
    <w:rsid w:val="005E065F"/>
    <w:rsid w:val="005E0825"/>
    <w:rsid w:val="005E0A2C"/>
    <w:rsid w:val="005E14EE"/>
    <w:rsid w:val="005E15A0"/>
    <w:rsid w:val="005E17E0"/>
    <w:rsid w:val="005E27F7"/>
    <w:rsid w:val="005E2909"/>
    <w:rsid w:val="005E2FEB"/>
    <w:rsid w:val="005E318C"/>
    <w:rsid w:val="005E32A8"/>
    <w:rsid w:val="005E4342"/>
    <w:rsid w:val="005E518B"/>
    <w:rsid w:val="005E567D"/>
    <w:rsid w:val="005E5B6C"/>
    <w:rsid w:val="005E6F69"/>
    <w:rsid w:val="005E7066"/>
    <w:rsid w:val="005E7F79"/>
    <w:rsid w:val="005F061F"/>
    <w:rsid w:val="005F23C7"/>
    <w:rsid w:val="005F244C"/>
    <w:rsid w:val="005F2EF9"/>
    <w:rsid w:val="005F3C2E"/>
    <w:rsid w:val="005F3D17"/>
    <w:rsid w:val="005F4222"/>
    <w:rsid w:val="005F42DF"/>
    <w:rsid w:val="005F4471"/>
    <w:rsid w:val="005F5D40"/>
    <w:rsid w:val="005F5E0B"/>
    <w:rsid w:val="005F61A1"/>
    <w:rsid w:val="005F79D2"/>
    <w:rsid w:val="00601485"/>
    <w:rsid w:val="00601647"/>
    <w:rsid w:val="00602283"/>
    <w:rsid w:val="00602BB1"/>
    <w:rsid w:val="00602CC8"/>
    <w:rsid w:val="006030CD"/>
    <w:rsid w:val="006032DA"/>
    <w:rsid w:val="00605B3C"/>
    <w:rsid w:val="006069CF"/>
    <w:rsid w:val="00606C6D"/>
    <w:rsid w:val="00607C54"/>
    <w:rsid w:val="00610E6F"/>
    <w:rsid w:val="006110A0"/>
    <w:rsid w:val="006112C3"/>
    <w:rsid w:val="00611881"/>
    <w:rsid w:val="00612486"/>
    <w:rsid w:val="006134E2"/>
    <w:rsid w:val="00614A69"/>
    <w:rsid w:val="00614E44"/>
    <w:rsid w:val="00615543"/>
    <w:rsid w:val="00616D0E"/>
    <w:rsid w:val="0061721C"/>
    <w:rsid w:val="006173C5"/>
    <w:rsid w:val="00617B7F"/>
    <w:rsid w:val="00617D40"/>
    <w:rsid w:val="006207A3"/>
    <w:rsid w:val="00621609"/>
    <w:rsid w:val="0062209F"/>
    <w:rsid w:val="006234D0"/>
    <w:rsid w:val="006235B3"/>
    <w:rsid w:val="00623AB3"/>
    <w:rsid w:val="00623B77"/>
    <w:rsid w:val="00624687"/>
    <w:rsid w:val="00624C5C"/>
    <w:rsid w:val="00625CFD"/>
    <w:rsid w:val="00626860"/>
    <w:rsid w:val="00626BEA"/>
    <w:rsid w:val="0063013F"/>
    <w:rsid w:val="006302E7"/>
    <w:rsid w:val="006313B9"/>
    <w:rsid w:val="00631B68"/>
    <w:rsid w:val="00631CC9"/>
    <w:rsid w:val="0063210C"/>
    <w:rsid w:val="00632672"/>
    <w:rsid w:val="00632955"/>
    <w:rsid w:val="00632ACF"/>
    <w:rsid w:val="00632C0E"/>
    <w:rsid w:val="00632DFA"/>
    <w:rsid w:val="006338EB"/>
    <w:rsid w:val="00633BDB"/>
    <w:rsid w:val="00634576"/>
    <w:rsid w:val="00635DFC"/>
    <w:rsid w:val="006364B1"/>
    <w:rsid w:val="00636AD2"/>
    <w:rsid w:val="0063715F"/>
    <w:rsid w:val="00640E13"/>
    <w:rsid w:val="006413EF"/>
    <w:rsid w:val="00641CBB"/>
    <w:rsid w:val="006427BA"/>
    <w:rsid w:val="00642862"/>
    <w:rsid w:val="00642C15"/>
    <w:rsid w:val="00642FA0"/>
    <w:rsid w:val="0064300F"/>
    <w:rsid w:val="006431C1"/>
    <w:rsid w:val="006436EB"/>
    <w:rsid w:val="00646054"/>
    <w:rsid w:val="00646220"/>
    <w:rsid w:val="0064640E"/>
    <w:rsid w:val="00647994"/>
    <w:rsid w:val="006479BB"/>
    <w:rsid w:val="00650C29"/>
    <w:rsid w:val="006514B4"/>
    <w:rsid w:val="006515E1"/>
    <w:rsid w:val="00651FCB"/>
    <w:rsid w:val="00652715"/>
    <w:rsid w:val="0065340F"/>
    <w:rsid w:val="006535AA"/>
    <w:rsid w:val="006535B8"/>
    <w:rsid w:val="00653DCF"/>
    <w:rsid w:val="00654212"/>
    <w:rsid w:val="00654865"/>
    <w:rsid w:val="00654A76"/>
    <w:rsid w:val="00655AB9"/>
    <w:rsid w:val="00656817"/>
    <w:rsid w:val="0065684D"/>
    <w:rsid w:val="00657372"/>
    <w:rsid w:val="00657433"/>
    <w:rsid w:val="00657650"/>
    <w:rsid w:val="00662AE7"/>
    <w:rsid w:val="0066325C"/>
    <w:rsid w:val="00663660"/>
    <w:rsid w:val="00663669"/>
    <w:rsid w:val="00663FF8"/>
    <w:rsid w:val="00664652"/>
    <w:rsid w:val="00664705"/>
    <w:rsid w:val="00664BDE"/>
    <w:rsid w:val="00664D45"/>
    <w:rsid w:val="0066524E"/>
    <w:rsid w:val="0066599F"/>
    <w:rsid w:val="006659D8"/>
    <w:rsid w:val="0066628F"/>
    <w:rsid w:val="006664A7"/>
    <w:rsid w:val="00666C74"/>
    <w:rsid w:val="00666D5C"/>
    <w:rsid w:val="006670FB"/>
    <w:rsid w:val="00667741"/>
    <w:rsid w:val="00667BBB"/>
    <w:rsid w:val="0067059A"/>
    <w:rsid w:val="00670A32"/>
    <w:rsid w:val="00670AE7"/>
    <w:rsid w:val="006711A4"/>
    <w:rsid w:val="0067197E"/>
    <w:rsid w:val="00671F93"/>
    <w:rsid w:val="00672372"/>
    <w:rsid w:val="0067338D"/>
    <w:rsid w:val="00674428"/>
    <w:rsid w:val="006750E5"/>
    <w:rsid w:val="006769B9"/>
    <w:rsid w:val="00676CDD"/>
    <w:rsid w:val="0067753F"/>
    <w:rsid w:val="00681746"/>
    <w:rsid w:val="00681BC9"/>
    <w:rsid w:val="00682C98"/>
    <w:rsid w:val="00684974"/>
    <w:rsid w:val="006852B8"/>
    <w:rsid w:val="006856D7"/>
    <w:rsid w:val="00685712"/>
    <w:rsid w:val="0068637E"/>
    <w:rsid w:val="00686E5C"/>
    <w:rsid w:val="006873F8"/>
    <w:rsid w:val="006876E4"/>
    <w:rsid w:val="00687FE2"/>
    <w:rsid w:val="00690A05"/>
    <w:rsid w:val="00691E1A"/>
    <w:rsid w:val="00693422"/>
    <w:rsid w:val="00693B2A"/>
    <w:rsid w:val="00694E17"/>
    <w:rsid w:val="00694FF8"/>
    <w:rsid w:val="006951ED"/>
    <w:rsid w:val="00695284"/>
    <w:rsid w:val="00696AA0"/>
    <w:rsid w:val="00696D08"/>
    <w:rsid w:val="00697904"/>
    <w:rsid w:val="006A0A00"/>
    <w:rsid w:val="006A12F8"/>
    <w:rsid w:val="006A13CA"/>
    <w:rsid w:val="006A1A93"/>
    <w:rsid w:val="006A1DB2"/>
    <w:rsid w:val="006A502F"/>
    <w:rsid w:val="006A573E"/>
    <w:rsid w:val="006A602F"/>
    <w:rsid w:val="006B00D8"/>
    <w:rsid w:val="006B028B"/>
    <w:rsid w:val="006B09B5"/>
    <w:rsid w:val="006B1B59"/>
    <w:rsid w:val="006B1C80"/>
    <w:rsid w:val="006B2C86"/>
    <w:rsid w:val="006B2C9C"/>
    <w:rsid w:val="006B3001"/>
    <w:rsid w:val="006B4916"/>
    <w:rsid w:val="006B553A"/>
    <w:rsid w:val="006B5638"/>
    <w:rsid w:val="006B5FFC"/>
    <w:rsid w:val="006B690A"/>
    <w:rsid w:val="006B699A"/>
    <w:rsid w:val="006B766D"/>
    <w:rsid w:val="006B76F5"/>
    <w:rsid w:val="006C04CF"/>
    <w:rsid w:val="006C191A"/>
    <w:rsid w:val="006C1A4A"/>
    <w:rsid w:val="006C1C19"/>
    <w:rsid w:val="006C2640"/>
    <w:rsid w:val="006C3251"/>
    <w:rsid w:val="006C3625"/>
    <w:rsid w:val="006C445D"/>
    <w:rsid w:val="006C46BD"/>
    <w:rsid w:val="006C4746"/>
    <w:rsid w:val="006C4A23"/>
    <w:rsid w:val="006C637E"/>
    <w:rsid w:val="006C6418"/>
    <w:rsid w:val="006C7E0C"/>
    <w:rsid w:val="006D1258"/>
    <w:rsid w:val="006D1552"/>
    <w:rsid w:val="006D1B5F"/>
    <w:rsid w:val="006D2384"/>
    <w:rsid w:val="006D2A3F"/>
    <w:rsid w:val="006D3904"/>
    <w:rsid w:val="006D4501"/>
    <w:rsid w:val="006D4574"/>
    <w:rsid w:val="006D4806"/>
    <w:rsid w:val="006D4E8B"/>
    <w:rsid w:val="006D549E"/>
    <w:rsid w:val="006D68E6"/>
    <w:rsid w:val="006D68EB"/>
    <w:rsid w:val="006D6D17"/>
    <w:rsid w:val="006D6E42"/>
    <w:rsid w:val="006D78C5"/>
    <w:rsid w:val="006D7CEE"/>
    <w:rsid w:val="006E0654"/>
    <w:rsid w:val="006E0C82"/>
    <w:rsid w:val="006E1A4E"/>
    <w:rsid w:val="006E1BC2"/>
    <w:rsid w:val="006E2102"/>
    <w:rsid w:val="006E2ADF"/>
    <w:rsid w:val="006E3100"/>
    <w:rsid w:val="006E3E2D"/>
    <w:rsid w:val="006E47C4"/>
    <w:rsid w:val="006E4B1A"/>
    <w:rsid w:val="006E5082"/>
    <w:rsid w:val="006E5359"/>
    <w:rsid w:val="006E6ADD"/>
    <w:rsid w:val="006E6D6A"/>
    <w:rsid w:val="006F03D2"/>
    <w:rsid w:val="006F0627"/>
    <w:rsid w:val="006F08DE"/>
    <w:rsid w:val="006F0F79"/>
    <w:rsid w:val="006F15E8"/>
    <w:rsid w:val="006F1867"/>
    <w:rsid w:val="006F27A1"/>
    <w:rsid w:val="006F2BBF"/>
    <w:rsid w:val="006F2BDB"/>
    <w:rsid w:val="006F44D4"/>
    <w:rsid w:val="006F4F20"/>
    <w:rsid w:val="006F4F3F"/>
    <w:rsid w:val="006F5C35"/>
    <w:rsid w:val="006F5CF0"/>
    <w:rsid w:val="006F6166"/>
    <w:rsid w:val="006F6C73"/>
    <w:rsid w:val="006F7178"/>
    <w:rsid w:val="006F724D"/>
    <w:rsid w:val="006F79B4"/>
    <w:rsid w:val="006F7D64"/>
    <w:rsid w:val="007034A4"/>
    <w:rsid w:val="00703BA9"/>
    <w:rsid w:val="0070524A"/>
    <w:rsid w:val="00705456"/>
    <w:rsid w:val="007058C1"/>
    <w:rsid w:val="00705C63"/>
    <w:rsid w:val="007062DB"/>
    <w:rsid w:val="00706D4F"/>
    <w:rsid w:val="0070737B"/>
    <w:rsid w:val="007075FC"/>
    <w:rsid w:val="0070792F"/>
    <w:rsid w:val="00707CF1"/>
    <w:rsid w:val="00710BA0"/>
    <w:rsid w:val="00710D82"/>
    <w:rsid w:val="00711BD5"/>
    <w:rsid w:val="00712F1C"/>
    <w:rsid w:val="00713254"/>
    <w:rsid w:val="00713673"/>
    <w:rsid w:val="00713B90"/>
    <w:rsid w:val="00714746"/>
    <w:rsid w:val="00717C81"/>
    <w:rsid w:val="0072010E"/>
    <w:rsid w:val="00720A3F"/>
    <w:rsid w:val="007211CC"/>
    <w:rsid w:val="007213C7"/>
    <w:rsid w:val="00721568"/>
    <w:rsid w:val="00721583"/>
    <w:rsid w:val="00723A12"/>
    <w:rsid w:val="00723CC9"/>
    <w:rsid w:val="00724CC6"/>
    <w:rsid w:val="0072559A"/>
    <w:rsid w:val="007262A3"/>
    <w:rsid w:val="00726405"/>
    <w:rsid w:val="0072642B"/>
    <w:rsid w:val="00726900"/>
    <w:rsid w:val="00726D25"/>
    <w:rsid w:val="00726F80"/>
    <w:rsid w:val="00726F92"/>
    <w:rsid w:val="00727B9E"/>
    <w:rsid w:val="00731FC1"/>
    <w:rsid w:val="007324B2"/>
    <w:rsid w:val="00732596"/>
    <w:rsid w:val="007331B9"/>
    <w:rsid w:val="00734FAE"/>
    <w:rsid w:val="00735140"/>
    <w:rsid w:val="00735381"/>
    <w:rsid w:val="00735772"/>
    <w:rsid w:val="00736224"/>
    <w:rsid w:val="0073691A"/>
    <w:rsid w:val="00736D5A"/>
    <w:rsid w:val="007401BE"/>
    <w:rsid w:val="00740860"/>
    <w:rsid w:val="00740990"/>
    <w:rsid w:val="00740D85"/>
    <w:rsid w:val="007425E7"/>
    <w:rsid w:val="00742884"/>
    <w:rsid w:val="007429DE"/>
    <w:rsid w:val="00742A5D"/>
    <w:rsid w:val="00743926"/>
    <w:rsid w:val="00743983"/>
    <w:rsid w:val="00743BAF"/>
    <w:rsid w:val="0074493A"/>
    <w:rsid w:val="00744DF0"/>
    <w:rsid w:val="00744E0E"/>
    <w:rsid w:val="007453A7"/>
    <w:rsid w:val="007455A1"/>
    <w:rsid w:val="007505F3"/>
    <w:rsid w:val="00750D99"/>
    <w:rsid w:val="00750FCA"/>
    <w:rsid w:val="00751806"/>
    <w:rsid w:val="00751849"/>
    <w:rsid w:val="007519B5"/>
    <w:rsid w:val="00751B9A"/>
    <w:rsid w:val="00752F32"/>
    <w:rsid w:val="007536D6"/>
    <w:rsid w:val="00755AE8"/>
    <w:rsid w:val="00755BD4"/>
    <w:rsid w:val="007569D4"/>
    <w:rsid w:val="00757680"/>
    <w:rsid w:val="00757DBF"/>
    <w:rsid w:val="007601A4"/>
    <w:rsid w:val="0076109F"/>
    <w:rsid w:val="007627AC"/>
    <w:rsid w:val="00762810"/>
    <w:rsid w:val="00763AA4"/>
    <w:rsid w:val="00763E2A"/>
    <w:rsid w:val="00763FFD"/>
    <w:rsid w:val="0076478B"/>
    <w:rsid w:val="00765069"/>
    <w:rsid w:val="007666AB"/>
    <w:rsid w:val="0077079C"/>
    <w:rsid w:val="00771411"/>
    <w:rsid w:val="00771F8E"/>
    <w:rsid w:val="00773505"/>
    <w:rsid w:val="0077350D"/>
    <w:rsid w:val="007737B9"/>
    <w:rsid w:val="00773A87"/>
    <w:rsid w:val="007744E5"/>
    <w:rsid w:val="00774D17"/>
    <w:rsid w:val="00774DB0"/>
    <w:rsid w:val="00775057"/>
    <w:rsid w:val="007751C8"/>
    <w:rsid w:val="0077531E"/>
    <w:rsid w:val="00776931"/>
    <w:rsid w:val="00777827"/>
    <w:rsid w:val="00777C97"/>
    <w:rsid w:val="007800EB"/>
    <w:rsid w:val="00780B60"/>
    <w:rsid w:val="00782067"/>
    <w:rsid w:val="00782109"/>
    <w:rsid w:val="00782BDB"/>
    <w:rsid w:val="00782E52"/>
    <w:rsid w:val="007856AF"/>
    <w:rsid w:val="00785D09"/>
    <w:rsid w:val="007864FB"/>
    <w:rsid w:val="0078701E"/>
    <w:rsid w:val="007874B1"/>
    <w:rsid w:val="007878CF"/>
    <w:rsid w:val="00791551"/>
    <w:rsid w:val="007915C5"/>
    <w:rsid w:val="00791BC9"/>
    <w:rsid w:val="007927FC"/>
    <w:rsid w:val="00792A5F"/>
    <w:rsid w:val="00793600"/>
    <w:rsid w:val="0079413E"/>
    <w:rsid w:val="00794EBA"/>
    <w:rsid w:val="0079566D"/>
    <w:rsid w:val="00795A9B"/>
    <w:rsid w:val="0079647D"/>
    <w:rsid w:val="00796559"/>
    <w:rsid w:val="00796F40"/>
    <w:rsid w:val="00796FB5"/>
    <w:rsid w:val="00797FEE"/>
    <w:rsid w:val="007A095C"/>
    <w:rsid w:val="007A0C28"/>
    <w:rsid w:val="007A13A6"/>
    <w:rsid w:val="007A16B7"/>
    <w:rsid w:val="007A2163"/>
    <w:rsid w:val="007A2180"/>
    <w:rsid w:val="007A2254"/>
    <w:rsid w:val="007A25B1"/>
    <w:rsid w:val="007A2B46"/>
    <w:rsid w:val="007A2FAD"/>
    <w:rsid w:val="007A3BE8"/>
    <w:rsid w:val="007A3D8C"/>
    <w:rsid w:val="007A47D9"/>
    <w:rsid w:val="007A5036"/>
    <w:rsid w:val="007A56ED"/>
    <w:rsid w:val="007A653A"/>
    <w:rsid w:val="007A7238"/>
    <w:rsid w:val="007B0947"/>
    <w:rsid w:val="007B16A5"/>
    <w:rsid w:val="007B1867"/>
    <w:rsid w:val="007B265E"/>
    <w:rsid w:val="007B2ED6"/>
    <w:rsid w:val="007B3700"/>
    <w:rsid w:val="007B4142"/>
    <w:rsid w:val="007B422E"/>
    <w:rsid w:val="007B42B4"/>
    <w:rsid w:val="007B4F46"/>
    <w:rsid w:val="007B58C9"/>
    <w:rsid w:val="007B5C6E"/>
    <w:rsid w:val="007B6297"/>
    <w:rsid w:val="007C0176"/>
    <w:rsid w:val="007C0D91"/>
    <w:rsid w:val="007C118D"/>
    <w:rsid w:val="007C127E"/>
    <w:rsid w:val="007C14D1"/>
    <w:rsid w:val="007C1A02"/>
    <w:rsid w:val="007C2A44"/>
    <w:rsid w:val="007C5C10"/>
    <w:rsid w:val="007C6012"/>
    <w:rsid w:val="007C73F4"/>
    <w:rsid w:val="007C74E3"/>
    <w:rsid w:val="007C7FAF"/>
    <w:rsid w:val="007D0095"/>
    <w:rsid w:val="007D040B"/>
    <w:rsid w:val="007D058A"/>
    <w:rsid w:val="007D08E5"/>
    <w:rsid w:val="007D1396"/>
    <w:rsid w:val="007D1517"/>
    <w:rsid w:val="007D27CD"/>
    <w:rsid w:val="007D2C5F"/>
    <w:rsid w:val="007D313B"/>
    <w:rsid w:val="007D4EB7"/>
    <w:rsid w:val="007D50BF"/>
    <w:rsid w:val="007D5440"/>
    <w:rsid w:val="007D55D4"/>
    <w:rsid w:val="007D60B0"/>
    <w:rsid w:val="007D6747"/>
    <w:rsid w:val="007D6DF3"/>
    <w:rsid w:val="007D709C"/>
    <w:rsid w:val="007D7238"/>
    <w:rsid w:val="007E08B7"/>
    <w:rsid w:val="007E0EDD"/>
    <w:rsid w:val="007E151B"/>
    <w:rsid w:val="007E1867"/>
    <w:rsid w:val="007E18D1"/>
    <w:rsid w:val="007E1FEC"/>
    <w:rsid w:val="007E2C23"/>
    <w:rsid w:val="007E38DD"/>
    <w:rsid w:val="007E3C16"/>
    <w:rsid w:val="007E402F"/>
    <w:rsid w:val="007E4110"/>
    <w:rsid w:val="007E4A52"/>
    <w:rsid w:val="007E5023"/>
    <w:rsid w:val="007E541B"/>
    <w:rsid w:val="007E5454"/>
    <w:rsid w:val="007E5AA8"/>
    <w:rsid w:val="007E6566"/>
    <w:rsid w:val="007E72CF"/>
    <w:rsid w:val="007E7B94"/>
    <w:rsid w:val="007F095B"/>
    <w:rsid w:val="007F0FEA"/>
    <w:rsid w:val="007F1407"/>
    <w:rsid w:val="007F1576"/>
    <w:rsid w:val="007F16EE"/>
    <w:rsid w:val="007F1881"/>
    <w:rsid w:val="007F1C30"/>
    <w:rsid w:val="007F21A8"/>
    <w:rsid w:val="007F2217"/>
    <w:rsid w:val="007F2603"/>
    <w:rsid w:val="007F297E"/>
    <w:rsid w:val="007F29C7"/>
    <w:rsid w:val="007F2BDA"/>
    <w:rsid w:val="007F2F55"/>
    <w:rsid w:val="007F4714"/>
    <w:rsid w:val="007F513C"/>
    <w:rsid w:val="007F6C3F"/>
    <w:rsid w:val="007F7AF7"/>
    <w:rsid w:val="007F7BC2"/>
    <w:rsid w:val="008004A2"/>
    <w:rsid w:val="00800BAB"/>
    <w:rsid w:val="008013BC"/>
    <w:rsid w:val="0080277C"/>
    <w:rsid w:val="00802CC3"/>
    <w:rsid w:val="00802F16"/>
    <w:rsid w:val="00804A48"/>
    <w:rsid w:val="00804ABE"/>
    <w:rsid w:val="00804C43"/>
    <w:rsid w:val="008057CB"/>
    <w:rsid w:val="008059AD"/>
    <w:rsid w:val="00805F16"/>
    <w:rsid w:val="00805F94"/>
    <w:rsid w:val="0080612C"/>
    <w:rsid w:val="008075B5"/>
    <w:rsid w:val="00807745"/>
    <w:rsid w:val="00807861"/>
    <w:rsid w:val="00807B4E"/>
    <w:rsid w:val="00807D03"/>
    <w:rsid w:val="00810856"/>
    <w:rsid w:val="00812355"/>
    <w:rsid w:val="00812AF8"/>
    <w:rsid w:val="008145B1"/>
    <w:rsid w:val="0081468F"/>
    <w:rsid w:val="00815D2E"/>
    <w:rsid w:val="00816809"/>
    <w:rsid w:val="00817A20"/>
    <w:rsid w:val="008202F6"/>
    <w:rsid w:val="00820642"/>
    <w:rsid w:val="008207A6"/>
    <w:rsid w:val="0082089F"/>
    <w:rsid w:val="00820BAA"/>
    <w:rsid w:val="00821C8B"/>
    <w:rsid w:val="008223C3"/>
    <w:rsid w:val="00822733"/>
    <w:rsid w:val="00823069"/>
    <w:rsid w:val="008230BB"/>
    <w:rsid w:val="008232F5"/>
    <w:rsid w:val="0082489E"/>
    <w:rsid w:val="0082614D"/>
    <w:rsid w:val="00827D59"/>
    <w:rsid w:val="0083071F"/>
    <w:rsid w:val="008309BA"/>
    <w:rsid w:val="00830DA3"/>
    <w:rsid w:val="00830FB9"/>
    <w:rsid w:val="008311A0"/>
    <w:rsid w:val="00831786"/>
    <w:rsid w:val="00831FBB"/>
    <w:rsid w:val="008335E2"/>
    <w:rsid w:val="00833A17"/>
    <w:rsid w:val="00833C6F"/>
    <w:rsid w:val="0083402B"/>
    <w:rsid w:val="00834E9B"/>
    <w:rsid w:val="00836188"/>
    <w:rsid w:val="0083678F"/>
    <w:rsid w:val="00836B12"/>
    <w:rsid w:val="00836CE2"/>
    <w:rsid w:val="00837798"/>
    <w:rsid w:val="008400B8"/>
    <w:rsid w:val="008418E4"/>
    <w:rsid w:val="00841944"/>
    <w:rsid w:val="0084323F"/>
    <w:rsid w:val="0084332D"/>
    <w:rsid w:val="00843B54"/>
    <w:rsid w:val="00843CD0"/>
    <w:rsid w:val="00843D59"/>
    <w:rsid w:val="00843E22"/>
    <w:rsid w:val="00844471"/>
    <w:rsid w:val="008457D3"/>
    <w:rsid w:val="008458B2"/>
    <w:rsid w:val="00846994"/>
    <w:rsid w:val="00846B46"/>
    <w:rsid w:val="00847B9C"/>
    <w:rsid w:val="00851469"/>
    <w:rsid w:val="00851CA0"/>
    <w:rsid w:val="00851D25"/>
    <w:rsid w:val="00852209"/>
    <w:rsid w:val="008524E9"/>
    <w:rsid w:val="0085280E"/>
    <w:rsid w:val="008530EA"/>
    <w:rsid w:val="00856541"/>
    <w:rsid w:val="00856C28"/>
    <w:rsid w:val="00856E29"/>
    <w:rsid w:val="008576A5"/>
    <w:rsid w:val="0085786F"/>
    <w:rsid w:val="00857CEF"/>
    <w:rsid w:val="008605BE"/>
    <w:rsid w:val="00860636"/>
    <w:rsid w:val="00860901"/>
    <w:rsid w:val="00860ED9"/>
    <w:rsid w:val="008627E1"/>
    <w:rsid w:val="00864819"/>
    <w:rsid w:val="00864FF6"/>
    <w:rsid w:val="00865829"/>
    <w:rsid w:val="00865CA1"/>
    <w:rsid w:val="0086689E"/>
    <w:rsid w:val="00867FC4"/>
    <w:rsid w:val="00870D7B"/>
    <w:rsid w:val="008712CE"/>
    <w:rsid w:val="0087156F"/>
    <w:rsid w:val="0087317C"/>
    <w:rsid w:val="00874622"/>
    <w:rsid w:val="00874BA5"/>
    <w:rsid w:val="00874D91"/>
    <w:rsid w:val="00874E81"/>
    <w:rsid w:val="008753EA"/>
    <w:rsid w:val="008769BC"/>
    <w:rsid w:val="008769BF"/>
    <w:rsid w:val="00877F13"/>
    <w:rsid w:val="008806CD"/>
    <w:rsid w:val="00880820"/>
    <w:rsid w:val="00881089"/>
    <w:rsid w:val="0088189E"/>
    <w:rsid w:val="00881A9F"/>
    <w:rsid w:val="0088226A"/>
    <w:rsid w:val="00883376"/>
    <w:rsid w:val="00884059"/>
    <w:rsid w:val="008841B6"/>
    <w:rsid w:val="00884216"/>
    <w:rsid w:val="008844AF"/>
    <w:rsid w:val="0088469F"/>
    <w:rsid w:val="00884AEC"/>
    <w:rsid w:val="00884B91"/>
    <w:rsid w:val="00885B59"/>
    <w:rsid w:val="0088674B"/>
    <w:rsid w:val="00886EC7"/>
    <w:rsid w:val="00886EC8"/>
    <w:rsid w:val="008874D4"/>
    <w:rsid w:val="00890CA3"/>
    <w:rsid w:val="0089122F"/>
    <w:rsid w:val="008926BC"/>
    <w:rsid w:val="0089305A"/>
    <w:rsid w:val="00893E9E"/>
    <w:rsid w:val="008941FF"/>
    <w:rsid w:val="00895147"/>
    <w:rsid w:val="00895192"/>
    <w:rsid w:val="008A0FCE"/>
    <w:rsid w:val="008A1CC2"/>
    <w:rsid w:val="008A306C"/>
    <w:rsid w:val="008A3366"/>
    <w:rsid w:val="008A3EF4"/>
    <w:rsid w:val="008A4C07"/>
    <w:rsid w:val="008A4EFA"/>
    <w:rsid w:val="008A5DFD"/>
    <w:rsid w:val="008B1391"/>
    <w:rsid w:val="008B13DD"/>
    <w:rsid w:val="008B154D"/>
    <w:rsid w:val="008B251E"/>
    <w:rsid w:val="008B2CBF"/>
    <w:rsid w:val="008B3DEA"/>
    <w:rsid w:val="008B4B6C"/>
    <w:rsid w:val="008B5657"/>
    <w:rsid w:val="008B56A2"/>
    <w:rsid w:val="008B5B61"/>
    <w:rsid w:val="008B6058"/>
    <w:rsid w:val="008B6C3D"/>
    <w:rsid w:val="008B721C"/>
    <w:rsid w:val="008B782B"/>
    <w:rsid w:val="008B7D25"/>
    <w:rsid w:val="008C03A8"/>
    <w:rsid w:val="008C04EA"/>
    <w:rsid w:val="008C098F"/>
    <w:rsid w:val="008C1C09"/>
    <w:rsid w:val="008C23A3"/>
    <w:rsid w:val="008C3FF6"/>
    <w:rsid w:val="008C491F"/>
    <w:rsid w:val="008C4D96"/>
    <w:rsid w:val="008C4E79"/>
    <w:rsid w:val="008C5566"/>
    <w:rsid w:val="008C56A8"/>
    <w:rsid w:val="008C56DE"/>
    <w:rsid w:val="008C63F3"/>
    <w:rsid w:val="008C6CFB"/>
    <w:rsid w:val="008C78FD"/>
    <w:rsid w:val="008C7E63"/>
    <w:rsid w:val="008D05BC"/>
    <w:rsid w:val="008D20E8"/>
    <w:rsid w:val="008D210C"/>
    <w:rsid w:val="008D23D8"/>
    <w:rsid w:val="008D28E5"/>
    <w:rsid w:val="008D2A06"/>
    <w:rsid w:val="008D3976"/>
    <w:rsid w:val="008D3B5E"/>
    <w:rsid w:val="008D3DC8"/>
    <w:rsid w:val="008D3E75"/>
    <w:rsid w:val="008D465D"/>
    <w:rsid w:val="008D46E9"/>
    <w:rsid w:val="008D4A50"/>
    <w:rsid w:val="008D4C8B"/>
    <w:rsid w:val="008D5AD7"/>
    <w:rsid w:val="008D6561"/>
    <w:rsid w:val="008D729B"/>
    <w:rsid w:val="008D7B98"/>
    <w:rsid w:val="008E04FA"/>
    <w:rsid w:val="008E19F0"/>
    <w:rsid w:val="008E2363"/>
    <w:rsid w:val="008E277D"/>
    <w:rsid w:val="008E3363"/>
    <w:rsid w:val="008E33C1"/>
    <w:rsid w:val="008E3473"/>
    <w:rsid w:val="008E4038"/>
    <w:rsid w:val="008E534B"/>
    <w:rsid w:val="008E68D7"/>
    <w:rsid w:val="008E6C8F"/>
    <w:rsid w:val="008E78F6"/>
    <w:rsid w:val="008E7C08"/>
    <w:rsid w:val="008F011B"/>
    <w:rsid w:val="008F046A"/>
    <w:rsid w:val="008F0708"/>
    <w:rsid w:val="008F0B44"/>
    <w:rsid w:val="008F1C0D"/>
    <w:rsid w:val="008F3CFD"/>
    <w:rsid w:val="008F3DC7"/>
    <w:rsid w:val="008F3E47"/>
    <w:rsid w:val="008F408A"/>
    <w:rsid w:val="008F42ED"/>
    <w:rsid w:val="008F54E1"/>
    <w:rsid w:val="008F55F1"/>
    <w:rsid w:val="008F61A5"/>
    <w:rsid w:val="008F6BCD"/>
    <w:rsid w:val="008F6EB0"/>
    <w:rsid w:val="009008F6"/>
    <w:rsid w:val="00901C13"/>
    <w:rsid w:val="00901E8F"/>
    <w:rsid w:val="009037FE"/>
    <w:rsid w:val="00903991"/>
    <w:rsid w:val="00903F42"/>
    <w:rsid w:val="00904A6B"/>
    <w:rsid w:val="00905102"/>
    <w:rsid w:val="00905A7E"/>
    <w:rsid w:val="009066F9"/>
    <w:rsid w:val="009068CE"/>
    <w:rsid w:val="0090696A"/>
    <w:rsid w:val="00906DC4"/>
    <w:rsid w:val="0091042D"/>
    <w:rsid w:val="00910A12"/>
    <w:rsid w:val="00910ACE"/>
    <w:rsid w:val="0091160F"/>
    <w:rsid w:val="0091188B"/>
    <w:rsid w:val="00912514"/>
    <w:rsid w:val="009128B8"/>
    <w:rsid w:val="0091293B"/>
    <w:rsid w:val="00913D4F"/>
    <w:rsid w:val="00914863"/>
    <w:rsid w:val="00915D49"/>
    <w:rsid w:val="00916782"/>
    <w:rsid w:val="009168FD"/>
    <w:rsid w:val="0091691B"/>
    <w:rsid w:val="0091714E"/>
    <w:rsid w:val="009171A6"/>
    <w:rsid w:val="0091754B"/>
    <w:rsid w:val="009177A5"/>
    <w:rsid w:val="00917E2B"/>
    <w:rsid w:val="00917EA7"/>
    <w:rsid w:val="00920F7E"/>
    <w:rsid w:val="00922FFA"/>
    <w:rsid w:val="00923208"/>
    <w:rsid w:val="00923305"/>
    <w:rsid w:val="009237B8"/>
    <w:rsid w:val="00923ED4"/>
    <w:rsid w:val="0092438E"/>
    <w:rsid w:val="00924F2F"/>
    <w:rsid w:val="009256D7"/>
    <w:rsid w:val="0092596D"/>
    <w:rsid w:val="009261DB"/>
    <w:rsid w:val="009272C8"/>
    <w:rsid w:val="00927AFB"/>
    <w:rsid w:val="009302B2"/>
    <w:rsid w:val="009303BD"/>
    <w:rsid w:val="009303D4"/>
    <w:rsid w:val="00930A51"/>
    <w:rsid w:val="0093137A"/>
    <w:rsid w:val="009314C0"/>
    <w:rsid w:val="009317E5"/>
    <w:rsid w:val="0093186E"/>
    <w:rsid w:val="00931DF4"/>
    <w:rsid w:val="00932040"/>
    <w:rsid w:val="00932875"/>
    <w:rsid w:val="0093489B"/>
    <w:rsid w:val="00935293"/>
    <w:rsid w:val="00935F63"/>
    <w:rsid w:val="00937773"/>
    <w:rsid w:val="00937C8A"/>
    <w:rsid w:val="00937EC3"/>
    <w:rsid w:val="00940072"/>
    <w:rsid w:val="00940492"/>
    <w:rsid w:val="00940905"/>
    <w:rsid w:val="00940C40"/>
    <w:rsid w:val="009418D7"/>
    <w:rsid w:val="00941D51"/>
    <w:rsid w:val="0094259C"/>
    <w:rsid w:val="0094402E"/>
    <w:rsid w:val="00945D20"/>
    <w:rsid w:val="00947512"/>
    <w:rsid w:val="00950DC6"/>
    <w:rsid w:val="00951752"/>
    <w:rsid w:val="009522F4"/>
    <w:rsid w:val="00952474"/>
    <w:rsid w:val="00952D62"/>
    <w:rsid w:val="00953420"/>
    <w:rsid w:val="00954170"/>
    <w:rsid w:val="009542A1"/>
    <w:rsid w:val="009546F0"/>
    <w:rsid w:val="00954B7C"/>
    <w:rsid w:val="00954D3B"/>
    <w:rsid w:val="00954E19"/>
    <w:rsid w:val="0095518D"/>
    <w:rsid w:val="00955DDF"/>
    <w:rsid w:val="0095634A"/>
    <w:rsid w:val="00956742"/>
    <w:rsid w:val="00957234"/>
    <w:rsid w:val="00957B47"/>
    <w:rsid w:val="00960358"/>
    <w:rsid w:val="009614C2"/>
    <w:rsid w:val="009620BB"/>
    <w:rsid w:val="00962B23"/>
    <w:rsid w:val="00963009"/>
    <w:rsid w:val="00964D50"/>
    <w:rsid w:val="00964EA0"/>
    <w:rsid w:val="00966056"/>
    <w:rsid w:val="00966895"/>
    <w:rsid w:val="00966C42"/>
    <w:rsid w:val="00967086"/>
    <w:rsid w:val="0097186B"/>
    <w:rsid w:val="00971B14"/>
    <w:rsid w:val="0097465F"/>
    <w:rsid w:val="00974E88"/>
    <w:rsid w:val="0097501F"/>
    <w:rsid w:val="00977629"/>
    <w:rsid w:val="0097786D"/>
    <w:rsid w:val="00977FF0"/>
    <w:rsid w:val="0098012A"/>
    <w:rsid w:val="00980640"/>
    <w:rsid w:val="00981223"/>
    <w:rsid w:val="00981671"/>
    <w:rsid w:val="009818C5"/>
    <w:rsid w:val="00981A66"/>
    <w:rsid w:val="00981BD1"/>
    <w:rsid w:val="00983573"/>
    <w:rsid w:val="009838D4"/>
    <w:rsid w:val="00983BDE"/>
    <w:rsid w:val="009840B4"/>
    <w:rsid w:val="00984590"/>
    <w:rsid w:val="00984694"/>
    <w:rsid w:val="00984F1D"/>
    <w:rsid w:val="00985079"/>
    <w:rsid w:val="0098519A"/>
    <w:rsid w:val="00986121"/>
    <w:rsid w:val="00986722"/>
    <w:rsid w:val="0098757D"/>
    <w:rsid w:val="00987BDA"/>
    <w:rsid w:val="00987FDA"/>
    <w:rsid w:val="00990638"/>
    <w:rsid w:val="00990679"/>
    <w:rsid w:val="009906EB"/>
    <w:rsid w:val="0099135C"/>
    <w:rsid w:val="00991B34"/>
    <w:rsid w:val="00991B7F"/>
    <w:rsid w:val="00992F62"/>
    <w:rsid w:val="00993486"/>
    <w:rsid w:val="009935C9"/>
    <w:rsid w:val="009938DE"/>
    <w:rsid w:val="00993D08"/>
    <w:rsid w:val="00994880"/>
    <w:rsid w:val="00994A9C"/>
    <w:rsid w:val="00994E28"/>
    <w:rsid w:val="009961D6"/>
    <w:rsid w:val="00996824"/>
    <w:rsid w:val="00997209"/>
    <w:rsid w:val="00997314"/>
    <w:rsid w:val="00997EB4"/>
    <w:rsid w:val="009A055F"/>
    <w:rsid w:val="009A07DE"/>
    <w:rsid w:val="009A0990"/>
    <w:rsid w:val="009A1843"/>
    <w:rsid w:val="009A1973"/>
    <w:rsid w:val="009A1BAA"/>
    <w:rsid w:val="009A2213"/>
    <w:rsid w:val="009A4990"/>
    <w:rsid w:val="009A53CA"/>
    <w:rsid w:val="009A553D"/>
    <w:rsid w:val="009A5C91"/>
    <w:rsid w:val="009A5E1B"/>
    <w:rsid w:val="009A6C6A"/>
    <w:rsid w:val="009A754E"/>
    <w:rsid w:val="009A7C5D"/>
    <w:rsid w:val="009A7DFA"/>
    <w:rsid w:val="009B0585"/>
    <w:rsid w:val="009B13CC"/>
    <w:rsid w:val="009B14CB"/>
    <w:rsid w:val="009B1762"/>
    <w:rsid w:val="009B288D"/>
    <w:rsid w:val="009B28B0"/>
    <w:rsid w:val="009B3063"/>
    <w:rsid w:val="009B30AA"/>
    <w:rsid w:val="009B33BD"/>
    <w:rsid w:val="009B34BE"/>
    <w:rsid w:val="009B39FF"/>
    <w:rsid w:val="009B41A2"/>
    <w:rsid w:val="009B55E7"/>
    <w:rsid w:val="009B61E7"/>
    <w:rsid w:val="009B65ED"/>
    <w:rsid w:val="009B6DBA"/>
    <w:rsid w:val="009B7D98"/>
    <w:rsid w:val="009C0245"/>
    <w:rsid w:val="009C0E49"/>
    <w:rsid w:val="009C1395"/>
    <w:rsid w:val="009C1899"/>
    <w:rsid w:val="009C255D"/>
    <w:rsid w:val="009C40FC"/>
    <w:rsid w:val="009C5527"/>
    <w:rsid w:val="009C5E41"/>
    <w:rsid w:val="009C5E89"/>
    <w:rsid w:val="009C6290"/>
    <w:rsid w:val="009C62C8"/>
    <w:rsid w:val="009C67D9"/>
    <w:rsid w:val="009C67DB"/>
    <w:rsid w:val="009C78D3"/>
    <w:rsid w:val="009C7E67"/>
    <w:rsid w:val="009C7E75"/>
    <w:rsid w:val="009D0004"/>
    <w:rsid w:val="009D0009"/>
    <w:rsid w:val="009D0986"/>
    <w:rsid w:val="009D0A58"/>
    <w:rsid w:val="009D0C71"/>
    <w:rsid w:val="009D17F7"/>
    <w:rsid w:val="009D1B4A"/>
    <w:rsid w:val="009D38B1"/>
    <w:rsid w:val="009D5826"/>
    <w:rsid w:val="009D590D"/>
    <w:rsid w:val="009D5E96"/>
    <w:rsid w:val="009D61F2"/>
    <w:rsid w:val="009D695E"/>
    <w:rsid w:val="009D6D70"/>
    <w:rsid w:val="009D72FF"/>
    <w:rsid w:val="009D756B"/>
    <w:rsid w:val="009E1784"/>
    <w:rsid w:val="009E1F2B"/>
    <w:rsid w:val="009E262D"/>
    <w:rsid w:val="009E321D"/>
    <w:rsid w:val="009E415A"/>
    <w:rsid w:val="009E4737"/>
    <w:rsid w:val="009E4FEC"/>
    <w:rsid w:val="009E53F8"/>
    <w:rsid w:val="009E56C9"/>
    <w:rsid w:val="009E6BB0"/>
    <w:rsid w:val="009E7A61"/>
    <w:rsid w:val="009F096E"/>
    <w:rsid w:val="009F0D74"/>
    <w:rsid w:val="009F1184"/>
    <w:rsid w:val="009F135C"/>
    <w:rsid w:val="009F1C4F"/>
    <w:rsid w:val="009F2024"/>
    <w:rsid w:val="009F24D9"/>
    <w:rsid w:val="009F27EE"/>
    <w:rsid w:val="009F33FD"/>
    <w:rsid w:val="009F36AC"/>
    <w:rsid w:val="009F3E79"/>
    <w:rsid w:val="009F463D"/>
    <w:rsid w:val="009F52F0"/>
    <w:rsid w:val="009F5FFB"/>
    <w:rsid w:val="009F70B0"/>
    <w:rsid w:val="009F7620"/>
    <w:rsid w:val="009F7DE6"/>
    <w:rsid w:val="00A019FF"/>
    <w:rsid w:val="00A01CAF"/>
    <w:rsid w:val="00A01F25"/>
    <w:rsid w:val="00A02F8C"/>
    <w:rsid w:val="00A032A7"/>
    <w:rsid w:val="00A03F33"/>
    <w:rsid w:val="00A043AE"/>
    <w:rsid w:val="00A04A43"/>
    <w:rsid w:val="00A0510C"/>
    <w:rsid w:val="00A06A6D"/>
    <w:rsid w:val="00A0782B"/>
    <w:rsid w:val="00A07DC1"/>
    <w:rsid w:val="00A10472"/>
    <w:rsid w:val="00A10815"/>
    <w:rsid w:val="00A10ED5"/>
    <w:rsid w:val="00A11270"/>
    <w:rsid w:val="00A114A6"/>
    <w:rsid w:val="00A11700"/>
    <w:rsid w:val="00A11E8B"/>
    <w:rsid w:val="00A126AF"/>
    <w:rsid w:val="00A12850"/>
    <w:rsid w:val="00A12A36"/>
    <w:rsid w:val="00A12B60"/>
    <w:rsid w:val="00A13605"/>
    <w:rsid w:val="00A13B3B"/>
    <w:rsid w:val="00A13F28"/>
    <w:rsid w:val="00A14312"/>
    <w:rsid w:val="00A15853"/>
    <w:rsid w:val="00A1693D"/>
    <w:rsid w:val="00A16DBC"/>
    <w:rsid w:val="00A17661"/>
    <w:rsid w:val="00A176AC"/>
    <w:rsid w:val="00A20B7B"/>
    <w:rsid w:val="00A2115C"/>
    <w:rsid w:val="00A21219"/>
    <w:rsid w:val="00A219CB"/>
    <w:rsid w:val="00A21AB7"/>
    <w:rsid w:val="00A2265C"/>
    <w:rsid w:val="00A22BFE"/>
    <w:rsid w:val="00A236D8"/>
    <w:rsid w:val="00A23AC0"/>
    <w:rsid w:val="00A24135"/>
    <w:rsid w:val="00A244D2"/>
    <w:rsid w:val="00A2483B"/>
    <w:rsid w:val="00A24BBF"/>
    <w:rsid w:val="00A26479"/>
    <w:rsid w:val="00A26743"/>
    <w:rsid w:val="00A267D0"/>
    <w:rsid w:val="00A270B0"/>
    <w:rsid w:val="00A270E9"/>
    <w:rsid w:val="00A2715B"/>
    <w:rsid w:val="00A3007D"/>
    <w:rsid w:val="00A308F1"/>
    <w:rsid w:val="00A30912"/>
    <w:rsid w:val="00A312D1"/>
    <w:rsid w:val="00A31372"/>
    <w:rsid w:val="00A316CD"/>
    <w:rsid w:val="00A3180B"/>
    <w:rsid w:val="00A31DE6"/>
    <w:rsid w:val="00A330D0"/>
    <w:rsid w:val="00A338F3"/>
    <w:rsid w:val="00A33BB0"/>
    <w:rsid w:val="00A34604"/>
    <w:rsid w:val="00A35073"/>
    <w:rsid w:val="00A35445"/>
    <w:rsid w:val="00A361C7"/>
    <w:rsid w:val="00A3648D"/>
    <w:rsid w:val="00A37664"/>
    <w:rsid w:val="00A37BB0"/>
    <w:rsid w:val="00A40910"/>
    <w:rsid w:val="00A410A3"/>
    <w:rsid w:val="00A41F70"/>
    <w:rsid w:val="00A42D1B"/>
    <w:rsid w:val="00A44BD0"/>
    <w:rsid w:val="00A44C9F"/>
    <w:rsid w:val="00A45060"/>
    <w:rsid w:val="00A45991"/>
    <w:rsid w:val="00A45EAF"/>
    <w:rsid w:val="00A46D81"/>
    <w:rsid w:val="00A50658"/>
    <w:rsid w:val="00A51482"/>
    <w:rsid w:val="00A52383"/>
    <w:rsid w:val="00A52BD0"/>
    <w:rsid w:val="00A52DCD"/>
    <w:rsid w:val="00A52F85"/>
    <w:rsid w:val="00A534F3"/>
    <w:rsid w:val="00A538D3"/>
    <w:rsid w:val="00A5429C"/>
    <w:rsid w:val="00A561E1"/>
    <w:rsid w:val="00A5626F"/>
    <w:rsid w:val="00A56D34"/>
    <w:rsid w:val="00A57AC0"/>
    <w:rsid w:val="00A60165"/>
    <w:rsid w:val="00A604F2"/>
    <w:rsid w:val="00A60F64"/>
    <w:rsid w:val="00A6168C"/>
    <w:rsid w:val="00A61695"/>
    <w:rsid w:val="00A61CE6"/>
    <w:rsid w:val="00A61E97"/>
    <w:rsid w:val="00A62ECC"/>
    <w:rsid w:val="00A63BD8"/>
    <w:rsid w:val="00A64BB8"/>
    <w:rsid w:val="00A64C41"/>
    <w:rsid w:val="00A651FC"/>
    <w:rsid w:val="00A654F1"/>
    <w:rsid w:val="00A65C80"/>
    <w:rsid w:val="00A66682"/>
    <w:rsid w:val="00A669CE"/>
    <w:rsid w:val="00A66AD4"/>
    <w:rsid w:val="00A66E99"/>
    <w:rsid w:val="00A6736E"/>
    <w:rsid w:val="00A708D0"/>
    <w:rsid w:val="00A71528"/>
    <w:rsid w:val="00A72222"/>
    <w:rsid w:val="00A72342"/>
    <w:rsid w:val="00A72C88"/>
    <w:rsid w:val="00A73C77"/>
    <w:rsid w:val="00A74874"/>
    <w:rsid w:val="00A74B15"/>
    <w:rsid w:val="00A7554D"/>
    <w:rsid w:val="00A75EDC"/>
    <w:rsid w:val="00A75F55"/>
    <w:rsid w:val="00A76FF1"/>
    <w:rsid w:val="00A76FFA"/>
    <w:rsid w:val="00A8022F"/>
    <w:rsid w:val="00A80CE9"/>
    <w:rsid w:val="00A8196B"/>
    <w:rsid w:val="00A83235"/>
    <w:rsid w:val="00A87311"/>
    <w:rsid w:val="00A903DA"/>
    <w:rsid w:val="00A90481"/>
    <w:rsid w:val="00A90886"/>
    <w:rsid w:val="00A914B8"/>
    <w:rsid w:val="00A92EED"/>
    <w:rsid w:val="00A93727"/>
    <w:rsid w:val="00A93A1F"/>
    <w:rsid w:val="00A94E92"/>
    <w:rsid w:val="00A95654"/>
    <w:rsid w:val="00A961D8"/>
    <w:rsid w:val="00A962A2"/>
    <w:rsid w:val="00A96503"/>
    <w:rsid w:val="00A9663E"/>
    <w:rsid w:val="00A967B7"/>
    <w:rsid w:val="00AA07A2"/>
    <w:rsid w:val="00AA18F7"/>
    <w:rsid w:val="00AA2271"/>
    <w:rsid w:val="00AA315A"/>
    <w:rsid w:val="00AA4D4E"/>
    <w:rsid w:val="00AA4EA6"/>
    <w:rsid w:val="00AB13CB"/>
    <w:rsid w:val="00AB1E9E"/>
    <w:rsid w:val="00AB2737"/>
    <w:rsid w:val="00AB27BA"/>
    <w:rsid w:val="00AB315F"/>
    <w:rsid w:val="00AB4553"/>
    <w:rsid w:val="00AB553D"/>
    <w:rsid w:val="00AB5BC7"/>
    <w:rsid w:val="00AB6538"/>
    <w:rsid w:val="00AB6888"/>
    <w:rsid w:val="00AB6AA9"/>
    <w:rsid w:val="00AB7056"/>
    <w:rsid w:val="00AB740D"/>
    <w:rsid w:val="00AB7529"/>
    <w:rsid w:val="00AB77C7"/>
    <w:rsid w:val="00AB7985"/>
    <w:rsid w:val="00AB7CA7"/>
    <w:rsid w:val="00AC1300"/>
    <w:rsid w:val="00AC198E"/>
    <w:rsid w:val="00AC2114"/>
    <w:rsid w:val="00AC251C"/>
    <w:rsid w:val="00AC2809"/>
    <w:rsid w:val="00AC287E"/>
    <w:rsid w:val="00AC2D16"/>
    <w:rsid w:val="00AC3752"/>
    <w:rsid w:val="00AC43CE"/>
    <w:rsid w:val="00AC45B6"/>
    <w:rsid w:val="00AC49A3"/>
    <w:rsid w:val="00AC5432"/>
    <w:rsid w:val="00AC5A79"/>
    <w:rsid w:val="00AC5CDE"/>
    <w:rsid w:val="00AC6A84"/>
    <w:rsid w:val="00AC6AF9"/>
    <w:rsid w:val="00AC724F"/>
    <w:rsid w:val="00AD08DD"/>
    <w:rsid w:val="00AD12D5"/>
    <w:rsid w:val="00AD1CD8"/>
    <w:rsid w:val="00AD2E05"/>
    <w:rsid w:val="00AD341F"/>
    <w:rsid w:val="00AD35D5"/>
    <w:rsid w:val="00AD3DC4"/>
    <w:rsid w:val="00AD3FD8"/>
    <w:rsid w:val="00AD453F"/>
    <w:rsid w:val="00AD45A4"/>
    <w:rsid w:val="00AD4F82"/>
    <w:rsid w:val="00AD6262"/>
    <w:rsid w:val="00AD77CC"/>
    <w:rsid w:val="00AD78DD"/>
    <w:rsid w:val="00AE009C"/>
    <w:rsid w:val="00AE0620"/>
    <w:rsid w:val="00AE13E7"/>
    <w:rsid w:val="00AE2330"/>
    <w:rsid w:val="00AE234C"/>
    <w:rsid w:val="00AE2493"/>
    <w:rsid w:val="00AE2AC1"/>
    <w:rsid w:val="00AE2EB5"/>
    <w:rsid w:val="00AE3162"/>
    <w:rsid w:val="00AE417F"/>
    <w:rsid w:val="00AE4322"/>
    <w:rsid w:val="00AE496D"/>
    <w:rsid w:val="00AE54D5"/>
    <w:rsid w:val="00AE5BE8"/>
    <w:rsid w:val="00AE66B1"/>
    <w:rsid w:val="00AE72A2"/>
    <w:rsid w:val="00AE7EAB"/>
    <w:rsid w:val="00AF05FD"/>
    <w:rsid w:val="00AF1074"/>
    <w:rsid w:val="00AF332D"/>
    <w:rsid w:val="00AF33E1"/>
    <w:rsid w:val="00AF3E8D"/>
    <w:rsid w:val="00AF43E7"/>
    <w:rsid w:val="00AF4ADB"/>
    <w:rsid w:val="00AF4CA7"/>
    <w:rsid w:val="00AF54B7"/>
    <w:rsid w:val="00AF59ED"/>
    <w:rsid w:val="00AF749A"/>
    <w:rsid w:val="00AF79DC"/>
    <w:rsid w:val="00AF7A69"/>
    <w:rsid w:val="00AF7D29"/>
    <w:rsid w:val="00AF7FDB"/>
    <w:rsid w:val="00B00C43"/>
    <w:rsid w:val="00B016E9"/>
    <w:rsid w:val="00B0184E"/>
    <w:rsid w:val="00B01F39"/>
    <w:rsid w:val="00B01F44"/>
    <w:rsid w:val="00B02B1B"/>
    <w:rsid w:val="00B03979"/>
    <w:rsid w:val="00B04979"/>
    <w:rsid w:val="00B04BB9"/>
    <w:rsid w:val="00B04CBE"/>
    <w:rsid w:val="00B05579"/>
    <w:rsid w:val="00B05885"/>
    <w:rsid w:val="00B05A93"/>
    <w:rsid w:val="00B06839"/>
    <w:rsid w:val="00B0698D"/>
    <w:rsid w:val="00B06A48"/>
    <w:rsid w:val="00B06CC0"/>
    <w:rsid w:val="00B10879"/>
    <w:rsid w:val="00B10A20"/>
    <w:rsid w:val="00B11D0B"/>
    <w:rsid w:val="00B1265D"/>
    <w:rsid w:val="00B12E17"/>
    <w:rsid w:val="00B12E54"/>
    <w:rsid w:val="00B13260"/>
    <w:rsid w:val="00B1389B"/>
    <w:rsid w:val="00B143E8"/>
    <w:rsid w:val="00B1464B"/>
    <w:rsid w:val="00B15B38"/>
    <w:rsid w:val="00B16287"/>
    <w:rsid w:val="00B202C2"/>
    <w:rsid w:val="00B2040A"/>
    <w:rsid w:val="00B20476"/>
    <w:rsid w:val="00B21AA2"/>
    <w:rsid w:val="00B21D7B"/>
    <w:rsid w:val="00B23353"/>
    <w:rsid w:val="00B24A58"/>
    <w:rsid w:val="00B24C56"/>
    <w:rsid w:val="00B256F3"/>
    <w:rsid w:val="00B25DE8"/>
    <w:rsid w:val="00B26451"/>
    <w:rsid w:val="00B26BA5"/>
    <w:rsid w:val="00B26D47"/>
    <w:rsid w:val="00B27A28"/>
    <w:rsid w:val="00B27AEB"/>
    <w:rsid w:val="00B27BF4"/>
    <w:rsid w:val="00B30919"/>
    <w:rsid w:val="00B30DA5"/>
    <w:rsid w:val="00B30E11"/>
    <w:rsid w:val="00B31BC3"/>
    <w:rsid w:val="00B326B9"/>
    <w:rsid w:val="00B32C18"/>
    <w:rsid w:val="00B32DFA"/>
    <w:rsid w:val="00B3310F"/>
    <w:rsid w:val="00B33FC7"/>
    <w:rsid w:val="00B340B7"/>
    <w:rsid w:val="00B345E2"/>
    <w:rsid w:val="00B35CD3"/>
    <w:rsid w:val="00B364DE"/>
    <w:rsid w:val="00B36A30"/>
    <w:rsid w:val="00B36AA2"/>
    <w:rsid w:val="00B37AB9"/>
    <w:rsid w:val="00B40E44"/>
    <w:rsid w:val="00B4159F"/>
    <w:rsid w:val="00B417EE"/>
    <w:rsid w:val="00B422A3"/>
    <w:rsid w:val="00B43159"/>
    <w:rsid w:val="00B43AE7"/>
    <w:rsid w:val="00B44365"/>
    <w:rsid w:val="00B447F5"/>
    <w:rsid w:val="00B44BD5"/>
    <w:rsid w:val="00B453A2"/>
    <w:rsid w:val="00B4576C"/>
    <w:rsid w:val="00B45934"/>
    <w:rsid w:val="00B45ED0"/>
    <w:rsid w:val="00B4786E"/>
    <w:rsid w:val="00B479C2"/>
    <w:rsid w:val="00B508F6"/>
    <w:rsid w:val="00B50A1C"/>
    <w:rsid w:val="00B50C41"/>
    <w:rsid w:val="00B50DD9"/>
    <w:rsid w:val="00B51354"/>
    <w:rsid w:val="00B5176B"/>
    <w:rsid w:val="00B51838"/>
    <w:rsid w:val="00B52129"/>
    <w:rsid w:val="00B5312B"/>
    <w:rsid w:val="00B53DE2"/>
    <w:rsid w:val="00B558E4"/>
    <w:rsid w:val="00B56869"/>
    <w:rsid w:val="00B56DF1"/>
    <w:rsid w:val="00B56EA8"/>
    <w:rsid w:val="00B571BC"/>
    <w:rsid w:val="00B571DC"/>
    <w:rsid w:val="00B57FD0"/>
    <w:rsid w:val="00B602DF"/>
    <w:rsid w:val="00B61681"/>
    <w:rsid w:val="00B6171A"/>
    <w:rsid w:val="00B61A3D"/>
    <w:rsid w:val="00B61CAC"/>
    <w:rsid w:val="00B62056"/>
    <w:rsid w:val="00B628F5"/>
    <w:rsid w:val="00B6423D"/>
    <w:rsid w:val="00B64BBD"/>
    <w:rsid w:val="00B651E9"/>
    <w:rsid w:val="00B65F15"/>
    <w:rsid w:val="00B65F68"/>
    <w:rsid w:val="00B6629B"/>
    <w:rsid w:val="00B66610"/>
    <w:rsid w:val="00B667C1"/>
    <w:rsid w:val="00B668C1"/>
    <w:rsid w:val="00B66A85"/>
    <w:rsid w:val="00B7086C"/>
    <w:rsid w:val="00B70CFB"/>
    <w:rsid w:val="00B71336"/>
    <w:rsid w:val="00B71B48"/>
    <w:rsid w:val="00B729F9"/>
    <w:rsid w:val="00B72E73"/>
    <w:rsid w:val="00B73302"/>
    <w:rsid w:val="00B73974"/>
    <w:rsid w:val="00B74A68"/>
    <w:rsid w:val="00B74F55"/>
    <w:rsid w:val="00B754B9"/>
    <w:rsid w:val="00B75B66"/>
    <w:rsid w:val="00B75C9D"/>
    <w:rsid w:val="00B760B6"/>
    <w:rsid w:val="00B766F0"/>
    <w:rsid w:val="00B77CEB"/>
    <w:rsid w:val="00B80647"/>
    <w:rsid w:val="00B807A2"/>
    <w:rsid w:val="00B81C65"/>
    <w:rsid w:val="00B81D25"/>
    <w:rsid w:val="00B821C1"/>
    <w:rsid w:val="00B831B9"/>
    <w:rsid w:val="00B83DED"/>
    <w:rsid w:val="00B83EDB"/>
    <w:rsid w:val="00B85331"/>
    <w:rsid w:val="00B853F7"/>
    <w:rsid w:val="00B85403"/>
    <w:rsid w:val="00B85D16"/>
    <w:rsid w:val="00B8671B"/>
    <w:rsid w:val="00B86C06"/>
    <w:rsid w:val="00B9053A"/>
    <w:rsid w:val="00B90BFB"/>
    <w:rsid w:val="00B90E00"/>
    <w:rsid w:val="00B91455"/>
    <w:rsid w:val="00B92063"/>
    <w:rsid w:val="00B92CDF"/>
    <w:rsid w:val="00B92D6C"/>
    <w:rsid w:val="00B94522"/>
    <w:rsid w:val="00B945F5"/>
    <w:rsid w:val="00B94C68"/>
    <w:rsid w:val="00B9525D"/>
    <w:rsid w:val="00B95896"/>
    <w:rsid w:val="00B95F50"/>
    <w:rsid w:val="00B965D0"/>
    <w:rsid w:val="00B9694A"/>
    <w:rsid w:val="00BA0BD0"/>
    <w:rsid w:val="00BA1107"/>
    <w:rsid w:val="00BA1BBA"/>
    <w:rsid w:val="00BA27CC"/>
    <w:rsid w:val="00BA3C10"/>
    <w:rsid w:val="00BA3FC5"/>
    <w:rsid w:val="00BA4955"/>
    <w:rsid w:val="00BA52F8"/>
    <w:rsid w:val="00BA628A"/>
    <w:rsid w:val="00BA64DD"/>
    <w:rsid w:val="00BA6550"/>
    <w:rsid w:val="00BA6981"/>
    <w:rsid w:val="00BA702F"/>
    <w:rsid w:val="00BA7563"/>
    <w:rsid w:val="00BA7782"/>
    <w:rsid w:val="00BA783A"/>
    <w:rsid w:val="00BA7BFC"/>
    <w:rsid w:val="00BB0999"/>
    <w:rsid w:val="00BB3BDB"/>
    <w:rsid w:val="00BB3F15"/>
    <w:rsid w:val="00BB48E0"/>
    <w:rsid w:val="00BB5A1B"/>
    <w:rsid w:val="00BB5D4D"/>
    <w:rsid w:val="00BB5E65"/>
    <w:rsid w:val="00BB732D"/>
    <w:rsid w:val="00BC050A"/>
    <w:rsid w:val="00BC063F"/>
    <w:rsid w:val="00BC143A"/>
    <w:rsid w:val="00BC15E8"/>
    <w:rsid w:val="00BC1CBF"/>
    <w:rsid w:val="00BC23E3"/>
    <w:rsid w:val="00BC2D55"/>
    <w:rsid w:val="00BC3844"/>
    <w:rsid w:val="00BC3D02"/>
    <w:rsid w:val="00BC4319"/>
    <w:rsid w:val="00BC4606"/>
    <w:rsid w:val="00BC46E4"/>
    <w:rsid w:val="00BC4836"/>
    <w:rsid w:val="00BC4C61"/>
    <w:rsid w:val="00BC4EF7"/>
    <w:rsid w:val="00BC4F83"/>
    <w:rsid w:val="00BC5510"/>
    <w:rsid w:val="00BC56C5"/>
    <w:rsid w:val="00BC5EF4"/>
    <w:rsid w:val="00BC712A"/>
    <w:rsid w:val="00BC750A"/>
    <w:rsid w:val="00BC7A17"/>
    <w:rsid w:val="00BD0631"/>
    <w:rsid w:val="00BD06D2"/>
    <w:rsid w:val="00BD094F"/>
    <w:rsid w:val="00BD1A7B"/>
    <w:rsid w:val="00BD295A"/>
    <w:rsid w:val="00BD2994"/>
    <w:rsid w:val="00BD3384"/>
    <w:rsid w:val="00BD3461"/>
    <w:rsid w:val="00BD37A7"/>
    <w:rsid w:val="00BD4328"/>
    <w:rsid w:val="00BD47A6"/>
    <w:rsid w:val="00BD4915"/>
    <w:rsid w:val="00BD4CA1"/>
    <w:rsid w:val="00BD511D"/>
    <w:rsid w:val="00BD56E0"/>
    <w:rsid w:val="00BD5840"/>
    <w:rsid w:val="00BD59AC"/>
    <w:rsid w:val="00BD5E06"/>
    <w:rsid w:val="00BD616B"/>
    <w:rsid w:val="00BD6B48"/>
    <w:rsid w:val="00BD7028"/>
    <w:rsid w:val="00BD768B"/>
    <w:rsid w:val="00BD7C54"/>
    <w:rsid w:val="00BE0110"/>
    <w:rsid w:val="00BE1099"/>
    <w:rsid w:val="00BE2059"/>
    <w:rsid w:val="00BE2069"/>
    <w:rsid w:val="00BE2809"/>
    <w:rsid w:val="00BE362B"/>
    <w:rsid w:val="00BE3A9F"/>
    <w:rsid w:val="00BE44DC"/>
    <w:rsid w:val="00BE464C"/>
    <w:rsid w:val="00BE4C8B"/>
    <w:rsid w:val="00BE4FE9"/>
    <w:rsid w:val="00BE533A"/>
    <w:rsid w:val="00BE5457"/>
    <w:rsid w:val="00BE6A01"/>
    <w:rsid w:val="00BE742A"/>
    <w:rsid w:val="00BE7564"/>
    <w:rsid w:val="00BE7D25"/>
    <w:rsid w:val="00BE7F33"/>
    <w:rsid w:val="00BF09A9"/>
    <w:rsid w:val="00BF0F90"/>
    <w:rsid w:val="00BF18AE"/>
    <w:rsid w:val="00BF21AB"/>
    <w:rsid w:val="00BF2207"/>
    <w:rsid w:val="00BF22A7"/>
    <w:rsid w:val="00BF3835"/>
    <w:rsid w:val="00BF431B"/>
    <w:rsid w:val="00BF587F"/>
    <w:rsid w:val="00BF5E04"/>
    <w:rsid w:val="00BF6C4D"/>
    <w:rsid w:val="00BF6E72"/>
    <w:rsid w:val="00BF71CB"/>
    <w:rsid w:val="00BF73E8"/>
    <w:rsid w:val="00BF77DE"/>
    <w:rsid w:val="00C00DDE"/>
    <w:rsid w:val="00C00DFB"/>
    <w:rsid w:val="00C00F09"/>
    <w:rsid w:val="00C02559"/>
    <w:rsid w:val="00C03382"/>
    <w:rsid w:val="00C038B9"/>
    <w:rsid w:val="00C03B5C"/>
    <w:rsid w:val="00C03B65"/>
    <w:rsid w:val="00C03C57"/>
    <w:rsid w:val="00C03E5A"/>
    <w:rsid w:val="00C0493E"/>
    <w:rsid w:val="00C04BB2"/>
    <w:rsid w:val="00C04DAE"/>
    <w:rsid w:val="00C05317"/>
    <w:rsid w:val="00C054E0"/>
    <w:rsid w:val="00C05FCA"/>
    <w:rsid w:val="00C070CC"/>
    <w:rsid w:val="00C10020"/>
    <w:rsid w:val="00C103F9"/>
    <w:rsid w:val="00C10883"/>
    <w:rsid w:val="00C10FF3"/>
    <w:rsid w:val="00C11846"/>
    <w:rsid w:val="00C11C25"/>
    <w:rsid w:val="00C11FAD"/>
    <w:rsid w:val="00C1227F"/>
    <w:rsid w:val="00C1260C"/>
    <w:rsid w:val="00C12D17"/>
    <w:rsid w:val="00C133E1"/>
    <w:rsid w:val="00C135BA"/>
    <w:rsid w:val="00C13752"/>
    <w:rsid w:val="00C1453E"/>
    <w:rsid w:val="00C14BA8"/>
    <w:rsid w:val="00C14BFE"/>
    <w:rsid w:val="00C17E5C"/>
    <w:rsid w:val="00C2148D"/>
    <w:rsid w:val="00C21EFF"/>
    <w:rsid w:val="00C23382"/>
    <w:rsid w:val="00C2447D"/>
    <w:rsid w:val="00C246B8"/>
    <w:rsid w:val="00C26DD2"/>
    <w:rsid w:val="00C279D2"/>
    <w:rsid w:val="00C27D74"/>
    <w:rsid w:val="00C27FF2"/>
    <w:rsid w:val="00C31682"/>
    <w:rsid w:val="00C321D8"/>
    <w:rsid w:val="00C32754"/>
    <w:rsid w:val="00C32C1D"/>
    <w:rsid w:val="00C32CA2"/>
    <w:rsid w:val="00C32CB5"/>
    <w:rsid w:val="00C32DE6"/>
    <w:rsid w:val="00C34492"/>
    <w:rsid w:val="00C34887"/>
    <w:rsid w:val="00C34BC3"/>
    <w:rsid w:val="00C3518B"/>
    <w:rsid w:val="00C35BF7"/>
    <w:rsid w:val="00C35FD8"/>
    <w:rsid w:val="00C362E4"/>
    <w:rsid w:val="00C36364"/>
    <w:rsid w:val="00C3682B"/>
    <w:rsid w:val="00C36B7A"/>
    <w:rsid w:val="00C36D38"/>
    <w:rsid w:val="00C3758C"/>
    <w:rsid w:val="00C37E61"/>
    <w:rsid w:val="00C40AE0"/>
    <w:rsid w:val="00C40BDB"/>
    <w:rsid w:val="00C40F57"/>
    <w:rsid w:val="00C421BF"/>
    <w:rsid w:val="00C42520"/>
    <w:rsid w:val="00C4252B"/>
    <w:rsid w:val="00C426F0"/>
    <w:rsid w:val="00C43826"/>
    <w:rsid w:val="00C4459C"/>
    <w:rsid w:val="00C45286"/>
    <w:rsid w:val="00C45C48"/>
    <w:rsid w:val="00C469DD"/>
    <w:rsid w:val="00C46C89"/>
    <w:rsid w:val="00C47030"/>
    <w:rsid w:val="00C47ADE"/>
    <w:rsid w:val="00C47FBE"/>
    <w:rsid w:val="00C501B9"/>
    <w:rsid w:val="00C50541"/>
    <w:rsid w:val="00C50E3D"/>
    <w:rsid w:val="00C51FD4"/>
    <w:rsid w:val="00C524A2"/>
    <w:rsid w:val="00C5262A"/>
    <w:rsid w:val="00C5269C"/>
    <w:rsid w:val="00C52D63"/>
    <w:rsid w:val="00C52E26"/>
    <w:rsid w:val="00C533E3"/>
    <w:rsid w:val="00C539E8"/>
    <w:rsid w:val="00C53FF7"/>
    <w:rsid w:val="00C541BA"/>
    <w:rsid w:val="00C54A70"/>
    <w:rsid w:val="00C54E89"/>
    <w:rsid w:val="00C55D60"/>
    <w:rsid w:val="00C56640"/>
    <w:rsid w:val="00C5666E"/>
    <w:rsid w:val="00C57561"/>
    <w:rsid w:val="00C57DD2"/>
    <w:rsid w:val="00C6033B"/>
    <w:rsid w:val="00C60728"/>
    <w:rsid w:val="00C60E9D"/>
    <w:rsid w:val="00C61892"/>
    <w:rsid w:val="00C6200E"/>
    <w:rsid w:val="00C6208B"/>
    <w:rsid w:val="00C6334B"/>
    <w:rsid w:val="00C6593A"/>
    <w:rsid w:val="00C66B8A"/>
    <w:rsid w:val="00C66D25"/>
    <w:rsid w:val="00C66F27"/>
    <w:rsid w:val="00C71A87"/>
    <w:rsid w:val="00C71CA6"/>
    <w:rsid w:val="00C74468"/>
    <w:rsid w:val="00C74592"/>
    <w:rsid w:val="00C74749"/>
    <w:rsid w:val="00C761AD"/>
    <w:rsid w:val="00C76398"/>
    <w:rsid w:val="00C76AFB"/>
    <w:rsid w:val="00C76DB1"/>
    <w:rsid w:val="00C76E8D"/>
    <w:rsid w:val="00C77BE9"/>
    <w:rsid w:val="00C805CF"/>
    <w:rsid w:val="00C80663"/>
    <w:rsid w:val="00C810BC"/>
    <w:rsid w:val="00C81193"/>
    <w:rsid w:val="00C81401"/>
    <w:rsid w:val="00C820E3"/>
    <w:rsid w:val="00C82BD1"/>
    <w:rsid w:val="00C838C4"/>
    <w:rsid w:val="00C84A1C"/>
    <w:rsid w:val="00C85CC5"/>
    <w:rsid w:val="00C8758E"/>
    <w:rsid w:val="00C90460"/>
    <w:rsid w:val="00C90B6E"/>
    <w:rsid w:val="00C90F95"/>
    <w:rsid w:val="00C91BAD"/>
    <w:rsid w:val="00C91C1C"/>
    <w:rsid w:val="00C93855"/>
    <w:rsid w:val="00C93A99"/>
    <w:rsid w:val="00C93B20"/>
    <w:rsid w:val="00C93C59"/>
    <w:rsid w:val="00C948C4"/>
    <w:rsid w:val="00C94C17"/>
    <w:rsid w:val="00C95059"/>
    <w:rsid w:val="00C95978"/>
    <w:rsid w:val="00C9681E"/>
    <w:rsid w:val="00C96CAD"/>
    <w:rsid w:val="00C97A84"/>
    <w:rsid w:val="00C97B42"/>
    <w:rsid w:val="00C97F32"/>
    <w:rsid w:val="00CA0050"/>
    <w:rsid w:val="00CA0D71"/>
    <w:rsid w:val="00CA0E71"/>
    <w:rsid w:val="00CA113E"/>
    <w:rsid w:val="00CA1695"/>
    <w:rsid w:val="00CA1F84"/>
    <w:rsid w:val="00CA2871"/>
    <w:rsid w:val="00CA2DE7"/>
    <w:rsid w:val="00CA31CB"/>
    <w:rsid w:val="00CA3BF6"/>
    <w:rsid w:val="00CA5929"/>
    <w:rsid w:val="00CA6D93"/>
    <w:rsid w:val="00CA721D"/>
    <w:rsid w:val="00CA73B3"/>
    <w:rsid w:val="00CB0D0E"/>
    <w:rsid w:val="00CB0D73"/>
    <w:rsid w:val="00CB0DA1"/>
    <w:rsid w:val="00CB114E"/>
    <w:rsid w:val="00CB1302"/>
    <w:rsid w:val="00CB216C"/>
    <w:rsid w:val="00CB28F7"/>
    <w:rsid w:val="00CB2986"/>
    <w:rsid w:val="00CB2E55"/>
    <w:rsid w:val="00CB2FE1"/>
    <w:rsid w:val="00CB36D5"/>
    <w:rsid w:val="00CB4FB0"/>
    <w:rsid w:val="00CB5E8C"/>
    <w:rsid w:val="00CB6C24"/>
    <w:rsid w:val="00CB70AC"/>
    <w:rsid w:val="00CB7859"/>
    <w:rsid w:val="00CC0547"/>
    <w:rsid w:val="00CC0F28"/>
    <w:rsid w:val="00CC125F"/>
    <w:rsid w:val="00CC38F0"/>
    <w:rsid w:val="00CC3C46"/>
    <w:rsid w:val="00CC42A2"/>
    <w:rsid w:val="00CC5263"/>
    <w:rsid w:val="00CC566F"/>
    <w:rsid w:val="00CC59FA"/>
    <w:rsid w:val="00CC7630"/>
    <w:rsid w:val="00CC7E4E"/>
    <w:rsid w:val="00CD00D3"/>
    <w:rsid w:val="00CD09CC"/>
    <w:rsid w:val="00CD0BBF"/>
    <w:rsid w:val="00CD0DC7"/>
    <w:rsid w:val="00CD0E94"/>
    <w:rsid w:val="00CD1935"/>
    <w:rsid w:val="00CD2043"/>
    <w:rsid w:val="00CD2423"/>
    <w:rsid w:val="00CD2F06"/>
    <w:rsid w:val="00CD306C"/>
    <w:rsid w:val="00CD36F1"/>
    <w:rsid w:val="00CD4497"/>
    <w:rsid w:val="00CD726A"/>
    <w:rsid w:val="00CD73EA"/>
    <w:rsid w:val="00CD78C9"/>
    <w:rsid w:val="00CE0515"/>
    <w:rsid w:val="00CE080A"/>
    <w:rsid w:val="00CE11AC"/>
    <w:rsid w:val="00CE17C0"/>
    <w:rsid w:val="00CE21D8"/>
    <w:rsid w:val="00CE3176"/>
    <w:rsid w:val="00CE32F8"/>
    <w:rsid w:val="00CE401C"/>
    <w:rsid w:val="00CE5C84"/>
    <w:rsid w:val="00CE6F38"/>
    <w:rsid w:val="00CE70FB"/>
    <w:rsid w:val="00CE7726"/>
    <w:rsid w:val="00CE77FE"/>
    <w:rsid w:val="00CE7C7F"/>
    <w:rsid w:val="00CF0147"/>
    <w:rsid w:val="00CF03B4"/>
    <w:rsid w:val="00CF0605"/>
    <w:rsid w:val="00CF0C98"/>
    <w:rsid w:val="00CF13F7"/>
    <w:rsid w:val="00CF16A6"/>
    <w:rsid w:val="00CF16B2"/>
    <w:rsid w:val="00CF1DE6"/>
    <w:rsid w:val="00CF2C56"/>
    <w:rsid w:val="00CF2CD0"/>
    <w:rsid w:val="00CF3786"/>
    <w:rsid w:val="00CF37DA"/>
    <w:rsid w:val="00CF48FB"/>
    <w:rsid w:val="00CF5466"/>
    <w:rsid w:val="00CF548E"/>
    <w:rsid w:val="00CF5AF7"/>
    <w:rsid w:val="00CF6060"/>
    <w:rsid w:val="00CF7C12"/>
    <w:rsid w:val="00D007CD"/>
    <w:rsid w:val="00D017F6"/>
    <w:rsid w:val="00D01BAC"/>
    <w:rsid w:val="00D01CF7"/>
    <w:rsid w:val="00D02882"/>
    <w:rsid w:val="00D02E31"/>
    <w:rsid w:val="00D03429"/>
    <w:rsid w:val="00D05E95"/>
    <w:rsid w:val="00D0697B"/>
    <w:rsid w:val="00D06D7A"/>
    <w:rsid w:val="00D06EBA"/>
    <w:rsid w:val="00D07160"/>
    <w:rsid w:val="00D1160D"/>
    <w:rsid w:val="00D11658"/>
    <w:rsid w:val="00D11BB4"/>
    <w:rsid w:val="00D13CFD"/>
    <w:rsid w:val="00D14B00"/>
    <w:rsid w:val="00D152E4"/>
    <w:rsid w:val="00D159CA"/>
    <w:rsid w:val="00D16CF7"/>
    <w:rsid w:val="00D16DD8"/>
    <w:rsid w:val="00D17540"/>
    <w:rsid w:val="00D175E3"/>
    <w:rsid w:val="00D179C5"/>
    <w:rsid w:val="00D17B4F"/>
    <w:rsid w:val="00D17D61"/>
    <w:rsid w:val="00D17F2C"/>
    <w:rsid w:val="00D202B9"/>
    <w:rsid w:val="00D203A5"/>
    <w:rsid w:val="00D215F4"/>
    <w:rsid w:val="00D2231C"/>
    <w:rsid w:val="00D22A1C"/>
    <w:rsid w:val="00D22CCB"/>
    <w:rsid w:val="00D2328B"/>
    <w:rsid w:val="00D23D20"/>
    <w:rsid w:val="00D25894"/>
    <w:rsid w:val="00D265CC"/>
    <w:rsid w:val="00D2677B"/>
    <w:rsid w:val="00D26CCC"/>
    <w:rsid w:val="00D26CF7"/>
    <w:rsid w:val="00D2725D"/>
    <w:rsid w:val="00D27B22"/>
    <w:rsid w:val="00D30618"/>
    <w:rsid w:val="00D31BCB"/>
    <w:rsid w:val="00D32320"/>
    <w:rsid w:val="00D324DB"/>
    <w:rsid w:val="00D3368B"/>
    <w:rsid w:val="00D33B65"/>
    <w:rsid w:val="00D34CF3"/>
    <w:rsid w:val="00D35B45"/>
    <w:rsid w:val="00D3660D"/>
    <w:rsid w:val="00D366A4"/>
    <w:rsid w:val="00D36CB5"/>
    <w:rsid w:val="00D37714"/>
    <w:rsid w:val="00D37BBA"/>
    <w:rsid w:val="00D4038C"/>
    <w:rsid w:val="00D42302"/>
    <w:rsid w:val="00D42522"/>
    <w:rsid w:val="00D437D6"/>
    <w:rsid w:val="00D43A70"/>
    <w:rsid w:val="00D43D8A"/>
    <w:rsid w:val="00D43D8D"/>
    <w:rsid w:val="00D43F84"/>
    <w:rsid w:val="00D44744"/>
    <w:rsid w:val="00D451A1"/>
    <w:rsid w:val="00D45CDE"/>
    <w:rsid w:val="00D4602D"/>
    <w:rsid w:val="00D460F2"/>
    <w:rsid w:val="00D46459"/>
    <w:rsid w:val="00D46AA4"/>
    <w:rsid w:val="00D47F58"/>
    <w:rsid w:val="00D5017D"/>
    <w:rsid w:val="00D50AD2"/>
    <w:rsid w:val="00D50BB6"/>
    <w:rsid w:val="00D50FD3"/>
    <w:rsid w:val="00D5130C"/>
    <w:rsid w:val="00D53A8D"/>
    <w:rsid w:val="00D53B22"/>
    <w:rsid w:val="00D53D2D"/>
    <w:rsid w:val="00D54768"/>
    <w:rsid w:val="00D54F10"/>
    <w:rsid w:val="00D55D5C"/>
    <w:rsid w:val="00D5739C"/>
    <w:rsid w:val="00D57536"/>
    <w:rsid w:val="00D57A1D"/>
    <w:rsid w:val="00D60D5B"/>
    <w:rsid w:val="00D61A5C"/>
    <w:rsid w:val="00D61E09"/>
    <w:rsid w:val="00D61E83"/>
    <w:rsid w:val="00D61E9B"/>
    <w:rsid w:val="00D623CA"/>
    <w:rsid w:val="00D62611"/>
    <w:rsid w:val="00D633B9"/>
    <w:rsid w:val="00D63461"/>
    <w:rsid w:val="00D6393A"/>
    <w:rsid w:val="00D642BE"/>
    <w:rsid w:val="00D64B9D"/>
    <w:rsid w:val="00D65C39"/>
    <w:rsid w:val="00D65F5E"/>
    <w:rsid w:val="00D66366"/>
    <w:rsid w:val="00D67278"/>
    <w:rsid w:val="00D67A5D"/>
    <w:rsid w:val="00D67BAD"/>
    <w:rsid w:val="00D7025F"/>
    <w:rsid w:val="00D70C1C"/>
    <w:rsid w:val="00D70EC6"/>
    <w:rsid w:val="00D7122B"/>
    <w:rsid w:val="00D730F5"/>
    <w:rsid w:val="00D74117"/>
    <w:rsid w:val="00D747C5"/>
    <w:rsid w:val="00D75525"/>
    <w:rsid w:val="00D75A1D"/>
    <w:rsid w:val="00D76867"/>
    <w:rsid w:val="00D775C7"/>
    <w:rsid w:val="00D77F72"/>
    <w:rsid w:val="00D80047"/>
    <w:rsid w:val="00D808C9"/>
    <w:rsid w:val="00D81173"/>
    <w:rsid w:val="00D8183F"/>
    <w:rsid w:val="00D824E6"/>
    <w:rsid w:val="00D8295A"/>
    <w:rsid w:val="00D82E77"/>
    <w:rsid w:val="00D83C1E"/>
    <w:rsid w:val="00D844CF"/>
    <w:rsid w:val="00D84762"/>
    <w:rsid w:val="00D85165"/>
    <w:rsid w:val="00D85835"/>
    <w:rsid w:val="00D86ADB"/>
    <w:rsid w:val="00D87F2E"/>
    <w:rsid w:val="00D90169"/>
    <w:rsid w:val="00D924E6"/>
    <w:rsid w:val="00D92965"/>
    <w:rsid w:val="00D929CE"/>
    <w:rsid w:val="00D934E6"/>
    <w:rsid w:val="00D93DE9"/>
    <w:rsid w:val="00D9450C"/>
    <w:rsid w:val="00D94A84"/>
    <w:rsid w:val="00D95125"/>
    <w:rsid w:val="00D96688"/>
    <w:rsid w:val="00D97126"/>
    <w:rsid w:val="00D97235"/>
    <w:rsid w:val="00D97A21"/>
    <w:rsid w:val="00D97D78"/>
    <w:rsid w:val="00DA036B"/>
    <w:rsid w:val="00DA078F"/>
    <w:rsid w:val="00DA0A87"/>
    <w:rsid w:val="00DA0DB3"/>
    <w:rsid w:val="00DA0DCF"/>
    <w:rsid w:val="00DA1896"/>
    <w:rsid w:val="00DA1BAB"/>
    <w:rsid w:val="00DA2213"/>
    <w:rsid w:val="00DA237E"/>
    <w:rsid w:val="00DA2B72"/>
    <w:rsid w:val="00DA2EF4"/>
    <w:rsid w:val="00DA3C9E"/>
    <w:rsid w:val="00DA3E11"/>
    <w:rsid w:val="00DA4914"/>
    <w:rsid w:val="00DA6294"/>
    <w:rsid w:val="00DA6648"/>
    <w:rsid w:val="00DA6A04"/>
    <w:rsid w:val="00DA775A"/>
    <w:rsid w:val="00DA7B3B"/>
    <w:rsid w:val="00DB0CD3"/>
    <w:rsid w:val="00DB1127"/>
    <w:rsid w:val="00DB21DD"/>
    <w:rsid w:val="00DB2743"/>
    <w:rsid w:val="00DB2859"/>
    <w:rsid w:val="00DB2B34"/>
    <w:rsid w:val="00DB2BEC"/>
    <w:rsid w:val="00DB2E65"/>
    <w:rsid w:val="00DB372D"/>
    <w:rsid w:val="00DB3D01"/>
    <w:rsid w:val="00DB4225"/>
    <w:rsid w:val="00DB4256"/>
    <w:rsid w:val="00DB4B1D"/>
    <w:rsid w:val="00DB4F04"/>
    <w:rsid w:val="00DB4F67"/>
    <w:rsid w:val="00DB5911"/>
    <w:rsid w:val="00DB59E3"/>
    <w:rsid w:val="00DB5AAB"/>
    <w:rsid w:val="00DB5ED2"/>
    <w:rsid w:val="00DB7B67"/>
    <w:rsid w:val="00DB7F10"/>
    <w:rsid w:val="00DC04C4"/>
    <w:rsid w:val="00DC122C"/>
    <w:rsid w:val="00DC2144"/>
    <w:rsid w:val="00DC2AED"/>
    <w:rsid w:val="00DC4779"/>
    <w:rsid w:val="00DC4E99"/>
    <w:rsid w:val="00DC508D"/>
    <w:rsid w:val="00DC6D0F"/>
    <w:rsid w:val="00DC74B8"/>
    <w:rsid w:val="00DC7729"/>
    <w:rsid w:val="00DD084B"/>
    <w:rsid w:val="00DD20AD"/>
    <w:rsid w:val="00DD218A"/>
    <w:rsid w:val="00DD3A7C"/>
    <w:rsid w:val="00DD3E71"/>
    <w:rsid w:val="00DD3F2B"/>
    <w:rsid w:val="00DD45AE"/>
    <w:rsid w:val="00DD48E8"/>
    <w:rsid w:val="00DD4B00"/>
    <w:rsid w:val="00DD4CF5"/>
    <w:rsid w:val="00DD52BA"/>
    <w:rsid w:val="00DD6C3C"/>
    <w:rsid w:val="00DD779C"/>
    <w:rsid w:val="00DE00E8"/>
    <w:rsid w:val="00DE0317"/>
    <w:rsid w:val="00DE143E"/>
    <w:rsid w:val="00DE2EDE"/>
    <w:rsid w:val="00DE39CB"/>
    <w:rsid w:val="00DE4052"/>
    <w:rsid w:val="00DE4CF6"/>
    <w:rsid w:val="00DE534B"/>
    <w:rsid w:val="00DE5732"/>
    <w:rsid w:val="00DE6829"/>
    <w:rsid w:val="00DE6923"/>
    <w:rsid w:val="00DF0B2F"/>
    <w:rsid w:val="00DF0F4D"/>
    <w:rsid w:val="00DF12A6"/>
    <w:rsid w:val="00DF1378"/>
    <w:rsid w:val="00DF17AC"/>
    <w:rsid w:val="00DF26C9"/>
    <w:rsid w:val="00DF2D80"/>
    <w:rsid w:val="00DF2E08"/>
    <w:rsid w:val="00DF3858"/>
    <w:rsid w:val="00DF4BC0"/>
    <w:rsid w:val="00DF4BE7"/>
    <w:rsid w:val="00DF59FC"/>
    <w:rsid w:val="00DF7225"/>
    <w:rsid w:val="00DF7EED"/>
    <w:rsid w:val="00E00D1C"/>
    <w:rsid w:val="00E01443"/>
    <w:rsid w:val="00E03489"/>
    <w:rsid w:val="00E034F9"/>
    <w:rsid w:val="00E03EAE"/>
    <w:rsid w:val="00E03F25"/>
    <w:rsid w:val="00E04858"/>
    <w:rsid w:val="00E04944"/>
    <w:rsid w:val="00E07846"/>
    <w:rsid w:val="00E07E97"/>
    <w:rsid w:val="00E1053E"/>
    <w:rsid w:val="00E10F54"/>
    <w:rsid w:val="00E1170F"/>
    <w:rsid w:val="00E11D74"/>
    <w:rsid w:val="00E130D7"/>
    <w:rsid w:val="00E13578"/>
    <w:rsid w:val="00E13C48"/>
    <w:rsid w:val="00E13E43"/>
    <w:rsid w:val="00E13E68"/>
    <w:rsid w:val="00E15404"/>
    <w:rsid w:val="00E15674"/>
    <w:rsid w:val="00E169EA"/>
    <w:rsid w:val="00E169FD"/>
    <w:rsid w:val="00E16F09"/>
    <w:rsid w:val="00E16F8B"/>
    <w:rsid w:val="00E179FA"/>
    <w:rsid w:val="00E17AB2"/>
    <w:rsid w:val="00E17BA3"/>
    <w:rsid w:val="00E202AC"/>
    <w:rsid w:val="00E206BD"/>
    <w:rsid w:val="00E21657"/>
    <w:rsid w:val="00E22362"/>
    <w:rsid w:val="00E223B3"/>
    <w:rsid w:val="00E225A7"/>
    <w:rsid w:val="00E22DE9"/>
    <w:rsid w:val="00E2360E"/>
    <w:rsid w:val="00E23D8B"/>
    <w:rsid w:val="00E24A40"/>
    <w:rsid w:val="00E256AD"/>
    <w:rsid w:val="00E260B1"/>
    <w:rsid w:val="00E263EF"/>
    <w:rsid w:val="00E26840"/>
    <w:rsid w:val="00E274E1"/>
    <w:rsid w:val="00E27560"/>
    <w:rsid w:val="00E30AB2"/>
    <w:rsid w:val="00E31362"/>
    <w:rsid w:val="00E32321"/>
    <w:rsid w:val="00E32891"/>
    <w:rsid w:val="00E32A12"/>
    <w:rsid w:val="00E32CD9"/>
    <w:rsid w:val="00E3310F"/>
    <w:rsid w:val="00E333EF"/>
    <w:rsid w:val="00E334F3"/>
    <w:rsid w:val="00E339C2"/>
    <w:rsid w:val="00E33A97"/>
    <w:rsid w:val="00E33CC9"/>
    <w:rsid w:val="00E343C8"/>
    <w:rsid w:val="00E34CC5"/>
    <w:rsid w:val="00E35047"/>
    <w:rsid w:val="00E3643E"/>
    <w:rsid w:val="00E40813"/>
    <w:rsid w:val="00E40E72"/>
    <w:rsid w:val="00E41100"/>
    <w:rsid w:val="00E4112F"/>
    <w:rsid w:val="00E413E1"/>
    <w:rsid w:val="00E41AF5"/>
    <w:rsid w:val="00E41B80"/>
    <w:rsid w:val="00E423D0"/>
    <w:rsid w:val="00E4243A"/>
    <w:rsid w:val="00E428B1"/>
    <w:rsid w:val="00E42EDC"/>
    <w:rsid w:val="00E45482"/>
    <w:rsid w:val="00E45FAD"/>
    <w:rsid w:val="00E46ED0"/>
    <w:rsid w:val="00E4718C"/>
    <w:rsid w:val="00E47378"/>
    <w:rsid w:val="00E47759"/>
    <w:rsid w:val="00E509BE"/>
    <w:rsid w:val="00E50C98"/>
    <w:rsid w:val="00E51263"/>
    <w:rsid w:val="00E51CE7"/>
    <w:rsid w:val="00E5214F"/>
    <w:rsid w:val="00E52305"/>
    <w:rsid w:val="00E5262D"/>
    <w:rsid w:val="00E52AA9"/>
    <w:rsid w:val="00E52E49"/>
    <w:rsid w:val="00E5339E"/>
    <w:rsid w:val="00E53891"/>
    <w:rsid w:val="00E540B2"/>
    <w:rsid w:val="00E564D9"/>
    <w:rsid w:val="00E567DC"/>
    <w:rsid w:val="00E5721F"/>
    <w:rsid w:val="00E579BA"/>
    <w:rsid w:val="00E607F3"/>
    <w:rsid w:val="00E61ECB"/>
    <w:rsid w:val="00E639AE"/>
    <w:rsid w:val="00E63B64"/>
    <w:rsid w:val="00E63C24"/>
    <w:rsid w:val="00E63C91"/>
    <w:rsid w:val="00E63EB5"/>
    <w:rsid w:val="00E643F1"/>
    <w:rsid w:val="00E6459E"/>
    <w:rsid w:val="00E64693"/>
    <w:rsid w:val="00E6598C"/>
    <w:rsid w:val="00E66C24"/>
    <w:rsid w:val="00E67034"/>
    <w:rsid w:val="00E677A2"/>
    <w:rsid w:val="00E67E6E"/>
    <w:rsid w:val="00E67EC1"/>
    <w:rsid w:val="00E67FA6"/>
    <w:rsid w:val="00E70673"/>
    <w:rsid w:val="00E70C58"/>
    <w:rsid w:val="00E72CDC"/>
    <w:rsid w:val="00E72D1E"/>
    <w:rsid w:val="00E73F22"/>
    <w:rsid w:val="00E74F1F"/>
    <w:rsid w:val="00E75DB8"/>
    <w:rsid w:val="00E761DE"/>
    <w:rsid w:val="00E77E5D"/>
    <w:rsid w:val="00E81273"/>
    <w:rsid w:val="00E82072"/>
    <w:rsid w:val="00E82565"/>
    <w:rsid w:val="00E828E0"/>
    <w:rsid w:val="00E82C4A"/>
    <w:rsid w:val="00E82DE0"/>
    <w:rsid w:val="00E83461"/>
    <w:rsid w:val="00E836B4"/>
    <w:rsid w:val="00E841C4"/>
    <w:rsid w:val="00E8446C"/>
    <w:rsid w:val="00E848A6"/>
    <w:rsid w:val="00E848C3"/>
    <w:rsid w:val="00E85ACF"/>
    <w:rsid w:val="00E86029"/>
    <w:rsid w:val="00E86315"/>
    <w:rsid w:val="00E87613"/>
    <w:rsid w:val="00E9037C"/>
    <w:rsid w:val="00E92069"/>
    <w:rsid w:val="00E92154"/>
    <w:rsid w:val="00E927FC"/>
    <w:rsid w:val="00E93335"/>
    <w:rsid w:val="00E93635"/>
    <w:rsid w:val="00E93B3D"/>
    <w:rsid w:val="00E93C25"/>
    <w:rsid w:val="00E93DD0"/>
    <w:rsid w:val="00E94243"/>
    <w:rsid w:val="00E945EC"/>
    <w:rsid w:val="00E94A73"/>
    <w:rsid w:val="00E951E4"/>
    <w:rsid w:val="00E95895"/>
    <w:rsid w:val="00E95AC9"/>
    <w:rsid w:val="00E960C9"/>
    <w:rsid w:val="00E9620D"/>
    <w:rsid w:val="00E96219"/>
    <w:rsid w:val="00E96AF1"/>
    <w:rsid w:val="00E97584"/>
    <w:rsid w:val="00EA1059"/>
    <w:rsid w:val="00EA13AC"/>
    <w:rsid w:val="00EA18D3"/>
    <w:rsid w:val="00EA1E06"/>
    <w:rsid w:val="00EA1FCA"/>
    <w:rsid w:val="00EA2903"/>
    <w:rsid w:val="00EA2955"/>
    <w:rsid w:val="00EA41A5"/>
    <w:rsid w:val="00EA443D"/>
    <w:rsid w:val="00EA46E9"/>
    <w:rsid w:val="00EA470A"/>
    <w:rsid w:val="00EA59F2"/>
    <w:rsid w:val="00EA62CA"/>
    <w:rsid w:val="00EA71EC"/>
    <w:rsid w:val="00EA7CBF"/>
    <w:rsid w:val="00EB0099"/>
    <w:rsid w:val="00EB108B"/>
    <w:rsid w:val="00EB208A"/>
    <w:rsid w:val="00EB305C"/>
    <w:rsid w:val="00EB38F6"/>
    <w:rsid w:val="00EB40A8"/>
    <w:rsid w:val="00EB4F6F"/>
    <w:rsid w:val="00EB4FB6"/>
    <w:rsid w:val="00EB56BB"/>
    <w:rsid w:val="00EB57F9"/>
    <w:rsid w:val="00EB59D9"/>
    <w:rsid w:val="00EB6B91"/>
    <w:rsid w:val="00EB713B"/>
    <w:rsid w:val="00EB7812"/>
    <w:rsid w:val="00EB7C14"/>
    <w:rsid w:val="00EB7F4D"/>
    <w:rsid w:val="00EC0C50"/>
    <w:rsid w:val="00EC0D1D"/>
    <w:rsid w:val="00EC228A"/>
    <w:rsid w:val="00EC24BB"/>
    <w:rsid w:val="00EC2BD1"/>
    <w:rsid w:val="00EC335C"/>
    <w:rsid w:val="00EC3A1C"/>
    <w:rsid w:val="00EC4369"/>
    <w:rsid w:val="00EC4780"/>
    <w:rsid w:val="00EC6C34"/>
    <w:rsid w:val="00EC75BC"/>
    <w:rsid w:val="00ED0FCC"/>
    <w:rsid w:val="00ED11DD"/>
    <w:rsid w:val="00ED2765"/>
    <w:rsid w:val="00ED28A1"/>
    <w:rsid w:val="00ED35AF"/>
    <w:rsid w:val="00ED422A"/>
    <w:rsid w:val="00ED4589"/>
    <w:rsid w:val="00ED4E79"/>
    <w:rsid w:val="00ED567C"/>
    <w:rsid w:val="00ED5F8B"/>
    <w:rsid w:val="00ED6964"/>
    <w:rsid w:val="00ED6B73"/>
    <w:rsid w:val="00ED6BC4"/>
    <w:rsid w:val="00ED7639"/>
    <w:rsid w:val="00EE052C"/>
    <w:rsid w:val="00EE10FB"/>
    <w:rsid w:val="00EE1293"/>
    <w:rsid w:val="00EE189B"/>
    <w:rsid w:val="00EE1E76"/>
    <w:rsid w:val="00EE2373"/>
    <w:rsid w:val="00EE286A"/>
    <w:rsid w:val="00EE2A7B"/>
    <w:rsid w:val="00EE2B2F"/>
    <w:rsid w:val="00EE2DE9"/>
    <w:rsid w:val="00EE3339"/>
    <w:rsid w:val="00EE34AE"/>
    <w:rsid w:val="00EE37C0"/>
    <w:rsid w:val="00EE3FAF"/>
    <w:rsid w:val="00EE5DD7"/>
    <w:rsid w:val="00EE7271"/>
    <w:rsid w:val="00EE7CA8"/>
    <w:rsid w:val="00EF0520"/>
    <w:rsid w:val="00EF082F"/>
    <w:rsid w:val="00EF1A95"/>
    <w:rsid w:val="00EF2DFD"/>
    <w:rsid w:val="00EF3DD5"/>
    <w:rsid w:val="00EF58F8"/>
    <w:rsid w:val="00EF621E"/>
    <w:rsid w:val="00F0052A"/>
    <w:rsid w:val="00F0195C"/>
    <w:rsid w:val="00F01ED6"/>
    <w:rsid w:val="00F02824"/>
    <w:rsid w:val="00F05586"/>
    <w:rsid w:val="00F05DE8"/>
    <w:rsid w:val="00F061F4"/>
    <w:rsid w:val="00F1070A"/>
    <w:rsid w:val="00F118A8"/>
    <w:rsid w:val="00F11AE9"/>
    <w:rsid w:val="00F13C39"/>
    <w:rsid w:val="00F146EE"/>
    <w:rsid w:val="00F16499"/>
    <w:rsid w:val="00F17752"/>
    <w:rsid w:val="00F20812"/>
    <w:rsid w:val="00F20F03"/>
    <w:rsid w:val="00F21E99"/>
    <w:rsid w:val="00F229F0"/>
    <w:rsid w:val="00F24040"/>
    <w:rsid w:val="00F24983"/>
    <w:rsid w:val="00F24E0A"/>
    <w:rsid w:val="00F24E69"/>
    <w:rsid w:val="00F26468"/>
    <w:rsid w:val="00F267D6"/>
    <w:rsid w:val="00F26BB4"/>
    <w:rsid w:val="00F26DB5"/>
    <w:rsid w:val="00F26DF7"/>
    <w:rsid w:val="00F26F56"/>
    <w:rsid w:val="00F304E9"/>
    <w:rsid w:val="00F30897"/>
    <w:rsid w:val="00F30E03"/>
    <w:rsid w:val="00F30E15"/>
    <w:rsid w:val="00F31940"/>
    <w:rsid w:val="00F31F26"/>
    <w:rsid w:val="00F3219F"/>
    <w:rsid w:val="00F323FF"/>
    <w:rsid w:val="00F3250F"/>
    <w:rsid w:val="00F34C43"/>
    <w:rsid w:val="00F3513B"/>
    <w:rsid w:val="00F351C8"/>
    <w:rsid w:val="00F35962"/>
    <w:rsid w:val="00F35CED"/>
    <w:rsid w:val="00F35D1B"/>
    <w:rsid w:val="00F3671B"/>
    <w:rsid w:val="00F37C4A"/>
    <w:rsid w:val="00F37F2E"/>
    <w:rsid w:val="00F408E2"/>
    <w:rsid w:val="00F40FDF"/>
    <w:rsid w:val="00F417EF"/>
    <w:rsid w:val="00F419B2"/>
    <w:rsid w:val="00F42262"/>
    <w:rsid w:val="00F42269"/>
    <w:rsid w:val="00F42BC7"/>
    <w:rsid w:val="00F42FD2"/>
    <w:rsid w:val="00F43FD2"/>
    <w:rsid w:val="00F452D0"/>
    <w:rsid w:val="00F4635A"/>
    <w:rsid w:val="00F467E9"/>
    <w:rsid w:val="00F46D92"/>
    <w:rsid w:val="00F501F0"/>
    <w:rsid w:val="00F5054B"/>
    <w:rsid w:val="00F50D65"/>
    <w:rsid w:val="00F510D5"/>
    <w:rsid w:val="00F51308"/>
    <w:rsid w:val="00F5160B"/>
    <w:rsid w:val="00F51820"/>
    <w:rsid w:val="00F52427"/>
    <w:rsid w:val="00F5256C"/>
    <w:rsid w:val="00F5294D"/>
    <w:rsid w:val="00F52D4E"/>
    <w:rsid w:val="00F53FF3"/>
    <w:rsid w:val="00F5422F"/>
    <w:rsid w:val="00F54641"/>
    <w:rsid w:val="00F548A8"/>
    <w:rsid w:val="00F54AB8"/>
    <w:rsid w:val="00F55656"/>
    <w:rsid w:val="00F56442"/>
    <w:rsid w:val="00F56BF6"/>
    <w:rsid w:val="00F56C38"/>
    <w:rsid w:val="00F605E3"/>
    <w:rsid w:val="00F60716"/>
    <w:rsid w:val="00F60E5A"/>
    <w:rsid w:val="00F61831"/>
    <w:rsid w:val="00F61DEE"/>
    <w:rsid w:val="00F62977"/>
    <w:rsid w:val="00F62EF2"/>
    <w:rsid w:val="00F641F2"/>
    <w:rsid w:val="00F64B34"/>
    <w:rsid w:val="00F65596"/>
    <w:rsid w:val="00F656E3"/>
    <w:rsid w:val="00F65F42"/>
    <w:rsid w:val="00F6681A"/>
    <w:rsid w:val="00F704F3"/>
    <w:rsid w:val="00F708B9"/>
    <w:rsid w:val="00F70C89"/>
    <w:rsid w:val="00F71034"/>
    <w:rsid w:val="00F711D6"/>
    <w:rsid w:val="00F714F1"/>
    <w:rsid w:val="00F71DB1"/>
    <w:rsid w:val="00F722DB"/>
    <w:rsid w:val="00F7371F"/>
    <w:rsid w:val="00F73BFB"/>
    <w:rsid w:val="00F74D5A"/>
    <w:rsid w:val="00F7508C"/>
    <w:rsid w:val="00F75B14"/>
    <w:rsid w:val="00F76C81"/>
    <w:rsid w:val="00F7711B"/>
    <w:rsid w:val="00F77154"/>
    <w:rsid w:val="00F8077A"/>
    <w:rsid w:val="00F8200C"/>
    <w:rsid w:val="00F82F1D"/>
    <w:rsid w:val="00F83014"/>
    <w:rsid w:val="00F8343A"/>
    <w:rsid w:val="00F8354D"/>
    <w:rsid w:val="00F8382C"/>
    <w:rsid w:val="00F84815"/>
    <w:rsid w:val="00F852B7"/>
    <w:rsid w:val="00F854EA"/>
    <w:rsid w:val="00F8643F"/>
    <w:rsid w:val="00F902DA"/>
    <w:rsid w:val="00F90BC3"/>
    <w:rsid w:val="00F91266"/>
    <w:rsid w:val="00F914A8"/>
    <w:rsid w:val="00F91A20"/>
    <w:rsid w:val="00F93352"/>
    <w:rsid w:val="00F93F93"/>
    <w:rsid w:val="00F9415F"/>
    <w:rsid w:val="00F95E55"/>
    <w:rsid w:val="00F9636E"/>
    <w:rsid w:val="00F97402"/>
    <w:rsid w:val="00F97CF9"/>
    <w:rsid w:val="00FA0876"/>
    <w:rsid w:val="00FA0AE5"/>
    <w:rsid w:val="00FA1103"/>
    <w:rsid w:val="00FA222D"/>
    <w:rsid w:val="00FA2DF0"/>
    <w:rsid w:val="00FA356D"/>
    <w:rsid w:val="00FA4066"/>
    <w:rsid w:val="00FA4900"/>
    <w:rsid w:val="00FA4AE7"/>
    <w:rsid w:val="00FA4BD6"/>
    <w:rsid w:val="00FA4C84"/>
    <w:rsid w:val="00FA583B"/>
    <w:rsid w:val="00FA6567"/>
    <w:rsid w:val="00FA69DE"/>
    <w:rsid w:val="00FA70F7"/>
    <w:rsid w:val="00FA7597"/>
    <w:rsid w:val="00FA7EBA"/>
    <w:rsid w:val="00FB0247"/>
    <w:rsid w:val="00FB02F5"/>
    <w:rsid w:val="00FB1225"/>
    <w:rsid w:val="00FB1323"/>
    <w:rsid w:val="00FB1789"/>
    <w:rsid w:val="00FB19B4"/>
    <w:rsid w:val="00FB240C"/>
    <w:rsid w:val="00FB2B9F"/>
    <w:rsid w:val="00FB3066"/>
    <w:rsid w:val="00FB3A11"/>
    <w:rsid w:val="00FB444D"/>
    <w:rsid w:val="00FB4D04"/>
    <w:rsid w:val="00FB52BD"/>
    <w:rsid w:val="00FB571D"/>
    <w:rsid w:val="00FB65D6"/>
    <w:rsid w:val="00FB7420"/>
    <w:rsid w:val="00FB76DA"/>
    <w:rsid w:val="00FB7EF5"/>
    <w:rsid w:val="00FC061D"/>
    <w:rsid w:val="00FC10C8"/>
    <w:rsid w:val="00FC1711"/>
    <w:rsid w:val="00FC3C0B"/>
    <w:rsid w:val="00FC48D2"/>
    <w:rsid w:val="00FC4D7D"/>
    <w:rsid w:val="00FC552B"/>
    <w:rsid w:val="00FC5D95"/>
    <w:rsid w:val="00FC6341"/>
    <w:rsid w:val="00FC770B"/>
    <w:rsid w:val="00FC786C"/>
    <w:rsid w:val="00FD049D"/>
    <w:rsid w:val="00FD0516"/>
    <w:rsid w:val="00FD23F5"/>
    <w:rsid w:val="00FD25F8"/>
    <w:rsid w:val="00FD2796"/>
    <w:rsid w:val="00FD2B3F"/>
    <w:rsid w:val="00FD4946"/>
    <w:rsid w:val="00FD4A1D"/>
    <w:rsid w:val="00FD5535"/>
    <w:rsid w:val="00FD6226"/>
    <w:rsid w:val="00FD66CE"/>
    <w:rsid w:val="00FD78DC"/>
    <w:rsid w:val="00FE00D6"/>
    <w:rsid w:val="00FE0880"/>
    <w:rsid w:val="00FE0942"/>
    <w:rsid w:val="00FE1B0D"/>
    <w:rsid w:val="00FE2E6A"/>
    <w:rsid w:val="00FE40F3"/>
    <w:rsid w:val="00FE4626"/>
    <w:rsid w:val="00FE4E25"/>
    <w:rsid w:val="00FE5E06"/>
    <w:rsid w:val="00FE6AE5"/>
    <w:rsid w:val="00FE706C"/>
    <w:rsid w:val="00FE7CED"/>
    <w:rsid w:val="00FF158B"/>
    <w:rsid w:val="00FF15D6"/>
    <w:rsid w:val="00FF1EA7"/>
    <w:rsid w:val="00FF22BF"/>
    <w:rsid w:val="00FF2C4A"/>
    <w:rsid w:val="00FF37B7"/>
    <w:rsid w:val="00FF3A88"/>
    <w:rsid w:val="00FF3BC2"/>
    <w:rsid w:val="00FF4189"/>
    <w:rsid w:val="00FF69C1"/>
    <w:rsid w:val="00FF7101"/>
    <w:rsid w:val="00FF71F6"/>
    <w:rsid w:val="00FF7603"/>
    <w:rsid w:val="00FF79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D79B"/>
  <w15:chartTrackingRefBased/>
  <w15:docId w15:val="{07776692-8DAF-47EA-B29C-B268356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PargrafodaLista">
    <w:name w:val="List Paragraph"/>
    <w:basedOn w:val="Normal"/>
    <w:uiPriority w:val="34"/>
    <w:qFormat/>
    <w:rsid w:val="00BA0BD0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0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3D17"/>
    <w:rPr>
      <w:color w:val="0000FF"/>
      <w:u w:val="single"/>
    </w:rPr>
  </w:style>
  <w:style w:type="paragraph" w:customStyle="1" w:styleId="textbody">
    <w:name w:val="textbody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A4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t">
    <w:name w:val="caput"/>
    <w:basedOn w:val="Normal"/>
    <w:rsid w:val="00AF54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ight">
    <w:name w:val="right"/>
    <w:basedOn w:val="Fontepargpadro"/>
    <w:rsid w:val="009B1762"/>
  </w:style>
  <w:style w:type="character" w:customStyle="1" w:styleId="left">
    <w:name w:val="left"/>
    <w:basedOn w:val="Fontepargpadro"/>
    <w:rsid w:val="009B1762"/>
  </w:style>
  <w:style w:type="paragraph" w:customStyle="1" w:styleId="ementa">
    <w:name w:val="ementa"/>
    <w:basedOn w:val="Normal"/>
    <w:rsid w:val="009B1762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integrareduzidosegmento1">
    <w:name w:val="textointegrareduzidosegmento1"/>
    <w:basedOn w:val="Fontepargpadro"/>
    <w:rsid w:val="009B1762"/>
    <w:rPr>
      <w:rFonts w:ascii="Arial" w:hAnsi="Arial" w:cs="Arial" w:hint="default"/>
      <w:caps/>
      <w:color w:val="FF0000"/>
      <w:sz w:val="18"/>
      <w:szCs w:val="18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1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B1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esso-info">
    <w:name w:val="acesso-info"/>
    <w:basedOn w:val="Fontepargpadro"/>
    <w:rsid w:val="0059580B"/>
  </w:style>
  <w:style w:type="character" w:customStyle="1" w:styleId="sf-sub-indicator">
    <w:name w:val="sf-sub-indicator"/>
    <w:basedOn w:val="Fontepargpadro"/>
    <w:rsid w:val="0059580B"/>
  </w:style>
  <w:style w:type="character" w:customStyle="1" w:styleId="breadcrumbseparator">
    <w:name w:val="breadcrumbseparator"/>
    <w:basedOn w:val="Fontepargpadro"/>
    <w:rsid w:val="0059580B"/>
  </w:style>
  <w:style w:type="character" w:customStyle="1" w:styleId="ttulo1car">
    <w:name w:val="ttulo1car"/>
    <w:basedOn w:val="Fontepargpadro"/>
    <w:rsid w:val="0059580B"/>
    <w:rPr>
      <w:rFonts w:ascii="Arial" w:hAnsi="Arial" w:cs="Arial" w:hint="default"/>
      <w:b/>
      <w:bCs/>
    </w:rPr>
  </w:style>
  <w:style w:type="character" w:customStyle="1" w:styleId="caracteresdenotaderodap">
    <w:name w:val="caracteresdenotaderodap"/>
    <w:basedOn w:val="Fontepargpadro"/>
    <w:rsid w:val="0059580B"/>
    <w:rPr>
      <w:vertAlign w:val="superscript"/>
    </w:rPr>
  </w:style>
  <w:style w:type="character" w:customStyle="1" w:styleId="ww-refdenotaderodap1234">
    <w:name w:val="ww-refdenotaderodap1234"/>
    <w:rsid w:val="0059580B"/>
    <w:rPr>
      <w:vertAlign w:val="superscript"/>
    </w:rPr>
  </w:style>
  <w:style w:type="character" w:customStyle="1" w:styleId="hiperlink">
    <w:name w:val="hiperlink"/>
    <w:rsid w:val="0059580B"/>
    <w:rPr>
      <w:color w:val="0000FF"/>
      <w:u w:val="single"/>
    </w:rPr>
  </w:style>
  <w:style w:type="character" w:customStyle="1" w:styleId="txtterm1">
    <w:name w:val="txtterm1"/>
    <w:basedOn w:val="Fontepargpadro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internetlink">
    <w:name w:val="internetlink"/>
    <w:rsid w:val="0059580B"/>
    <w:rPr>
      <w:color w:val="000080"/>
      <w:u w:val="single" w:color="000000"/>
    </w:rPr>
  </w:style>
  <w:style w:type="character" w:customStyle="1" w:styleId="font0020style31char">
    <w:name w:val="font0020style3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0char">
    <w:name w:val="style10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centralizadochar">
    <w:name w:val="centralizad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exto0020normalchar">
    <w:name w:val="texto0020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normalchar">
    <w:name w:val="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estilochar">
    <w:name w:val="estil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21char">
    <w:name w:val="style2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8char">
    <w:name w:val="style18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5char">
    <w:name w:val="style15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ield1">
    <w:name w:val="field1"/>
    <w:rsid w:val="0059580B"/>
    <w:rPr>
      <w:rFonts w:ascii="Verdana" w:hAnsi="Verdana" w:hint="default"/>
      <w:color w:val="000000"/>
      <w:bdr w:val="single" w:sz="8" w:space="0" w:color="auto" w:frame="1"/>
      <w:shd w:val="clear" w:color="auto" w:fill="FFFFFF"/>
    </w:rPr>
  </w:style>
  <w:style w:type="character" w:customStyle="1" w:styleId="hps">
    <w:name w:val="hps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hemebody">
    <w:name w:val="themebody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ootnotesymbol">
    <w:name w:val="footnotesymbol"/>
    <w:basedOn w:val="Fontepargpadro"/>
    <w:rsid w:val="0059580B"/>
    <w:rPr>
      <w:rFonts w:ascii="Times New Roman" w:hAnsi="Times New Roman" w:cs="Times New Roman" w:hint="default"/>
      <w:vertAlign w:val="superscript"/>
    </w:rPr>
  </w:style>
  <w:style w:type="character" w:customStyle="1" w:styleId="nfase1">
    <w:name w:val="nfase1"/>
    <w:rsid w:val="0059580B"/>
    <w:rPr>
      <w:rFonts w:ascii="Times New Roman" w:hAnsi="Times New Roman" w:cs="Times New Roman" w:hint="default"/>
      <w:color w:val="000000"/>
    </w:rPr>
  </w:style>
  <w:style w:type="character" w:customStyle="1" w:styleId="forte1">
    <w:name w:val="forte1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texto8">
    <w:name w:val="texto8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bumpedfont15">
    <w:name w:val="bumpedfont15"/>
    <w:rsid w:val="0059580B"/>
    <w:rPr>
      <w:color w:val="000000"/>
    </w:rPr>
  </w:style>
  <w:style w:type="character" w:customStyle="1" w:styleId="heading4char">
    <w:name w:val="heading4char"/>
    <w:rsid w:val="0059580B"/>
    <w:rPr>
      <w:rFonts w:ascii="Verdana" w:hAnsi="Verdana" w:hint="default"/>
      <w:b/>
      <w:bCs/>
    </w:rPr>
  </w:style>
  <w:style w:type="character" w:customStyle="1" w:styleId="atn">
    <w:name w:val="atn"/>
    <w:rsid w:val="0059580B"/>
    <w:rPr>
      <w:rFonts w:ascii="Times New Roman" w:hAnsi="Times New Roman" w:cs="Times New Roman" w:hint="default"/>
    </w:rPr>
  </w:style>
  <w:style w:type="character" w:customStyle="1" w:styleId="longtext">
    <w:name w:val="longtext"/>
    <w:rsid w:val="0059580B"/>
    <w:rPr>
      <w:rFonts w:ascii="Times New Roman" w:hAnsi="Times New Roman" w:cs="Times New Roman" w:hint="default"/>
    </w:rPr>
  </w:style>
  <w:style w:type="character" w:customStyle="1" w:styleId="ttulo1char0">
    <w:name w:val="ttulo1char"/>
    <w:basedOn w:val="Fontepargpadro"/>
    <w:rsid w:val="0059580B"/>
    <w:rPr>
      <w:rFonts w:ascii="Cambria" w:hAnsi="Cambria" w:hint="default"/>
      <w:b/>
      <w:bCs/>
    </w:rPr>
  </w:style>
  <w:style w:type="character" w:customStyle="1" w:styleId="doltraduztrad">
    <w:name w:val="doltraduztrad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mquinadeescribirhtml">
    <w:name w:val="mquinadeescribirhtml"/>
    <w:rsid w:val="0059580B"/>
    <w:rPr>
      <w:rFonts w:ascii="Courier New" w:hAnsi="Courier New" w:cs="Courier New" w:hint="default"/>
    </w:rPr>
  </w:style>
  <w:style w:type="character" w:customStyle="1" w:styleId="nfasesutil1">
    <w:name w:val="nfasesutil1"/>
    <w:rsid w:val="0059580B"/>
    <w:rPr>
      <w:i/>
      <w:iCs/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C50541"/>
    <w:rPr>
      <w:vertAlign w:val="superscript"/>
    </w:rPr>
  </w:style>
  <w:style w:type="character" w:customStyle="1" w:styleId="ft">
    <w:name w:val="ft"/>
    <w:rsid w:val="00C50541"/>
    <w:rPr>
      <w:rFonts w:ascii="Times New Roman" w:hAnsi="Times New Roman" w:cs="Times New Roman" w:hint="default"/>
    </w:rPr>
  </w:style>
  <w:style w:type="character" w:customStyle="1" w:styleId="assinaturachar">
    <w:name w:val="assinaturachar"/>
    <w:rsid w:val="00C50541"/>
    <w:rPr>
      <w:rFonts w:ascii="Courier New" w:hAnsi="Courier New" w:cs="Courier New" w:hint="default"/>
    </w:rPr>
  </w:style>
  <w:style w:type="character" w:styleId="HiperlinkVisitado">
    <w:name w:val="FollowedHyperlink"/>
    <w:basedOn w:val="Fontepargpadro"/>
    <w:uiPriority w:val="99"/>
    <w:semiHidden/>
    <w:unhideWhenUsed/>
    <w:rsid w:val="00C50541"/>
    <w:rPr>
      <w:color w:val="800080"/>
      <w:u w:val="single"/>
    </w:rPr>
  </w:style>
  <w:style w:type="character" w:customStyle="1" w:styleId="artigo0">
    <w:name w:val="artigo0"/>
    <w:basedOn w:val="Fontepargpadro"/>
    <w:rsid w:val="00C50541"/>
  </w:style>
  <w:style w:type="character" w:customStyle="1" w:styleId="apple-converted-space">
    <w:name w:val="apple-converted-space"/>
    <w:basedOn w:val="Fontepargpadro"/>
    <w:rsid w:val="008712CE"/>
  </w:style>
  <w:style w:type="paragraph" w:customStyle="1" w:styleId="18prembuloal">
    <w:name w:val="18prembuloal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externo">
    <w:name w:val="linkexterno"/>
    <w:basedOn w:val="Fontepargpadro"/>
    <w:rsid w:val="00284FDA"/>
  </w:style>
  <w:style w:type="paragraph" w:customStyle="1" w:styleId="western">
    <w:name w:val="western"/>
    <w:basedOn w:val="Normal"/>
    <w:rsid w:val="004177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pargpadro1"/>
    <w:basedOn w:val="Fontepargpadro"/>
    <w:rsid w:val="00B06CC0"/>
  </w:style>
  <w:style w:type="paragraph" w:customStyle="1" w:styleId="Textbody0">
    <w:name w:val="Text body"/>
    <w:basedOn w:val="Normal"/>
    <w:rsid w:val="00B06CC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"/>
    <w:rsid w:val="00494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7ementaal">
    <w:name w:val="17ementa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9prembulo-ordemdeexecuo-al">
    <w:name w:val="19prembulo-ordemdeexecuo-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alterao">
    <w:name w:val="06alterao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0fechoal">
    <w:name w:val="20fecho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5B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adcrumbs">
    <w:name w:val="breadcrumbs"/>
    <w:basedOn w:val="Fontepargpadro"/>
    <w:rsid w:val="00E41B80"/>
  </w:style>
  <w:style w:type="paragraph" w:customStyle="1" w:styleId="texto2">
    <w:name w:val="texto2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3">
    <w:name w:val="texto3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7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79B4"/>
  </w:style>
  <w:style w:type="paragraph" w:customStyle="1" w:styleId="blockquote">
    <w:name w:val="blockquote"/>
    <w:basedOn w:val="Normal"/>
    <w:rsid w:val="006F7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F79B4"/>
  </w:style>
  <w:style w:type="paragraph" w:customStyle="1" w:styleId="legislacao-do">
    <w:name w:val="legislacao-do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32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oconvnio">
    <w:name w:val="textodoconvnio"/>
    <w:basedOn w:val="Normal"/>
    <w:rsid w:val="0048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7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7F42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7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7F42"/>
  </w:style>
  <w:style w:type="paragraph" w:customStyle="1" w:styleId="tituloacordo">
    <w:name w:val="titul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subtitulo">
    <w:name w:val="tabelasubtitul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justificado">
    <w:name w:val="tabelajustifica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8F011B"/>
  </w:style>
  <w:style w:type="character" w:customStyle="1" w:styleId="documentmodified">
    <w:name w:val="documentmodified"/>
    <w:basedOn w:val="Fontepargpadro"/>
    <w:rsid w:val="008F011B"/>
  </w:style>
  <w:style w:type="paragraph" w:customStyle="1" w:styleId="artigo">
    <w:name w:val="artigo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ant">
    <w:name w:val="remiss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nt">
    <w:name w:val="reda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33B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33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D67A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2200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o">
    <w:name w:val="ho"/>
    <w:basedOn w:val="Fontepargpadro"/>
    <w:rsid w:val="005C20E8"/>
  </w:style>
  <w:style w:type="character" w:customStyle="1" w:styleId="gd">
    <w:name w:val="gd"/>
    <w:basedOn w:val="Fontepargpadro"/>
    <w:rsid w:val="005C20E8"/>
  </w:style>
  <w:style w:type="character" w:customStyle="1" w:styleId="g3">
    <w:name w:val="g3"/>
    <w:basedOn w:val="Fontepargpadro"/>
    <w:rsid w:val="005C20E8"/>
  </w:style>
  <w:style w:type="character" w:customStyle="1" w:styleId="hb">
    <w:name w:val="hb"/>
    <w:basedOn w:val="Fontepargpadro"/>
    <w:rsid w:val="005C20E8"/>
  </w:style>
  <w:style w:type="character" w:customStyle="1" w:styleId="g2">
    <w:name w:val="g2"/>
    <w:basedOn w:val="Fontepargpadro"/>
    <w:rsid w:val="005C20E8"/>
  </w:style>
  <w:style w:type="paragraph" w:customStyle="1" w:styleId="m3509825097200785623msobodytext">
    <w:name w:val="m_3509825097200785623msobodytext"/>
    <w:basedOn w:val="Normal"/>
    <w:rsid w:val="005C20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tulodatabel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5textoquadroeobs-anexoem">
    <w:name w:val="15textoquadroeobs-anexoem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E5D"/>
  </w:style>
  <w:style w:type="paragraph" w:styleId="Rodap">
    <w:name w:val="footer"/>
    <w:basedOn w:val="Normal"/>
    <w:link w:val="Rodap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E5D"/>
  </w:style>
  <w:style w:type="character" w:customStyle="1" w:styleId="separator">
    <w:name w:val="separator"/>
    <w:basedOn w:val="Fontepargpadro"/>
    <w:rsid w:val="00B364DE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2D1B"/>
    <w:rPr>
      <w:rFonts w:ascii="Courier New" w:eastAsia="Times New Roman" w:hAnsi="Courier New" w:cs="Courier New"/>
      <w:lang w:eastAsia="pt-BR"/>
    </w:rPr>
  </w:style>
  <w:style w:type="paragraph" w:customStyle="1" w:styleId="diario">
    <w:name w:val="diario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assinatura">
    <w:name w:val="dataassinatura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rgao">
    <w:name w:val="orgao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5">
    <w:name w:val="parag5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-article-cat">
    <w:name w:val="rt-article-cat"/>
    <w:basedOn w:val="Normal"/>
    <w:rsid w:val="004D20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t-category">
    <w:name w:val="rt-category"/>
    <w:basedOn w:val="Fontepargpadro"/>
    <w:rsid w:val="004D208D"/>
  </w:style>
  <w:style w:type="paragraph" w:customStyle="1" w:styleId="m-4441792395513356107parag2">
    <w:name w:val="m_-4441792395513356107parag2"/>
    <w:basedOn w:val="Normal"/>
    <w:rsid w:val="004246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justificado"/>
    <w:basedOn w:val="Normal"/>
    <w:rsid w:val="009E17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">
    <w:name w:val="go"/>
    <w:basedOn w:val="Fontepargpadro"/>
    <w:rsid w:val="001862EF"/>
  </w:style>
  <w:style w:type="character" w:styleId="MenoPendente">
    <w:name w:val="Unresolved Mention"/>
    <w:basedOn w:val="Fontepargpadro"/>
    <w:uiPriority w:val="99"/>
    <w:semiHidden/>
    <w:unhideWhenUsed/>
    <w:rsid w:val="00DD218A"/>
    <w:rPr>
      <w:color w:val="808080"/>
      <w:shd w:val="clear" w:color="auto" w:fill="E6E6E6"/>
    </w:rPr>
  </w:style>
  <w:style w:type="character" w:customStyle="1" w:styleId="tachado">
    <w:name w:val="tachado"/>
    <w:basedOn w:val="Fontepargpadro"/>
    <w:rsid w:val="00E26840"/>
  </w:style>
  <w:style w:type="character" w:customStyle="1" w:styleId="m-8702793444589962196gmail-apple-converted-space">
    <w:name w:val="m_-8702793444589962196gmail-apple-converted-space"/>
    <w:basedOn w:val="Fontepargpadro"/>
    <w:rsid w:val="00E848C3"/>
  </w:style>
  <w:style w:type="paragraph" w:customStyle="1" w:styleId="cabea">
    <w:name w:val="cabea"/>
    <w:basedOn w:val="Normal"/>
    <w:rsid w:val="004918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rsid w:val="00FB1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r">
    <w:name w:val="centralizar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B6423D"/>
  </w:style>
  <w:style w:type="character" w:customStyle="1" w:styleId="publicado-dou-data">
    <w:name w:val="publicado-dou-data"/>
    <w:basedOn w:val="Fontepargpadro"/>
    <w:rsid w:val="00B6423D"/>
  </w:style>
  <w:style w:type="character" w:customStyle="1" w:styleId="pipe">
    <w:name w:val="pipe"/>
    <w:basedOn w:val="Fontepargpadro"/>
    <w:rsid w:val="00B6423D"/>
  </w:style>
  <w:style w:type="character" w:customStyle="1" w:styleId="edicao-dou">
    <w:name w:val="edicao-dou"/>
    <w:basedOn w:val="Fontepargpadro"/>
    <w:rsid w:val="00B6423D"/>
  </w:style>
  <w:style w:type="character" w:customStyle="1" w:styleId="edicao-dou-data">
    <w:name w:val="edicao-dou-data"/>
    <w:basedOn w:val="Fontepargpadro"/>
    <w:rsid w:val="00B6423D"/>
  </w:style>
  <w:style w:type="character" w:customStyle="1" w:styleId="secao-dou">
    <w:name w:val="secao-dou"/>
    <w:basedOn w:val="Fontepargpadro"/>
    <w:rsid w:val="00B6423D"/>
  </w:style>
  <w:style w:type="character" w:customStyle="1" w:styleId="secao-dou-data">
    <w:name w:val="secao-dou-data"/>
    <w:basedOn w:val="Fontepargpadro"/>
    <w:rsid w:val="00B6423D"/>
  </w:style>
  <w:style w:type="character" w:customStyle="1" w:styleId="orgao-dou">
    <w:name w:val="orgao-dou"/>
    <w:basedOn w:val="Fontepargpadro"/>
    <w:rsid w:val="00B6423D"/>
  </w:style>
  <w:style w:type="character" w:customStyle="1" w:styleId="orgao-dou-data">
    <w:name w:val="orgao-dou-data"/>
    <w:basedOn w:val="Fontepargpadro"/>
    <w:rsid w:val="00B6423D"/>
  </w:style>
  <w:style w:type="paragraph" w:customStyle="1" w:styleId="identifica">
    <w:name w:val="identifica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475063"/>
  </w:style>
  <w:style w:type="paragraph" w:customStyle="1" w:styleId="textojustificado0">
    <w:name w:val="texto_justificado"/>
    <w:basedOn w:val="Normal"/>
    <w:rsid w:val="00276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port-component">
    <w:name w:val="report-component"/>
    <w:basedOn w:val="Fontepargpadro"/>
    <w:rsid w:val="004359A3"/>
  </w:style>
  <w:style w:type="paragraph" w:customStyle="1" w:styleId="info">
    <w:name w:val="info"/>
    <w:basedOn w:val="Normal"/>
    <w:rsid w:val="00435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--time-since">
    <w:name w:val="document--time-since"/>
    <w:basedOn w:val="Fontepargpadro"/>
    <w:rsid w:val="004359A3"/>
  </w:style>
  <w:style w:type="character" w:customStyle="1" w:styleId="vote">
    <w:name w:val="vote"/>
    <w:basedOn w:val="Fontepargpadro"/>
    <w:rsid w:val="004359A3"/>
  </w:style>
  <w:style w:type="character" w:customStyle="1" w:styleId="count">
    <w:name w:val="count"/>
    <w:basedOn w:val="Fontepargpadro"/>
    <w:rsid w:val="004359A3"/>
  </w:style>
  <w:style w:type="character" w:customStyle="1" w:styleId="form-error">
    <w:name w:val="form-error"/>
    <w:basedOn w:val="Fontepargpadro"/>
    <w:rsid w:val="004359A3"/>
  </w:style>
  <w:style w:type="paragraph" w:customStyle="1" w:styleId="Ttulo10">
    <w:name w:val="Título1"/>
    <w:basedOn w:val="Normal"/>
    <w:rsid w:val="00435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DefinioHTML">
    <w:name w:val="HTML Definition"/>
    <w:basedOn w:val="Fontepargpadro"/>
    <w:uiPriority w:val="99"/>
    <w:semiHidden/>
    <w:unhideWhenUsed/>
    <w:rsid w:val="006A602F"/>
    <w:rPr>
      <w:i/>
      <w:iCs/>
    </w:rPr>
  </w:style>
  <w:style w:type="paragraph" w:customStyle="1" w:styleId="c9">
    <w:name w:val="c9"/>
    <w:basedOn w:val="Normal"/>
    <w:rsid w:val="006A6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1D4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al-link">
    <w:name w:val="internal-link"/>
    <w:basedOn w:val="Fontepargpadro"/>
    <w:rsid w:val="00C2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4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7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55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401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24519102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3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4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75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7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6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739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6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0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1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3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3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1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0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0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78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33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4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3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8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01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45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3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9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2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0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7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8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8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2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80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90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4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0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2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42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27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0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7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62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5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9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08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8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55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0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1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9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8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430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5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4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6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81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4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364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28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72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28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1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7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11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648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7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8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37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75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325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3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3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506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77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85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8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37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17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0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20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1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3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39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0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0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11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7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5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4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5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5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353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3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5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1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29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2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81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7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2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6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35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7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83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70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2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019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0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5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9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49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928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94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315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7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6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6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4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2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40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95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42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900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654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6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87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9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23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64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21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3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47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5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59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50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8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54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8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7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34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0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4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57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7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852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3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21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7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9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79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8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1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5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6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685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72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136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97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3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42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3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51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2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59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23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0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05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4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1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849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8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22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70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19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62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9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3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96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2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13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6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49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1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40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1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08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58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69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6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6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25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6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2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44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00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3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624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4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64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5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80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8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1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62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2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364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0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32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44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26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61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4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6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00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88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7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4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0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62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7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4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1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74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4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2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9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1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77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0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2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90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6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0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70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6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321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6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6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7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9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832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90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1458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9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1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845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6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3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55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7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82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1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8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0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8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7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0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4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09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230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461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7DCD8"/>
                    <w:right w:val="none" w:sz="0" w:space="0" w:color="auto"/>
                  </w:divBdr>
                </w:div>
              </w:divsChild>
            </w:div>
          </w:divsChild>
        </w:div>
        <w:div w:id="132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43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23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60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272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22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601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6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23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6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87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31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27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68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6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8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1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3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81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731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913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0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02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287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530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98480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4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9023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1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3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1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1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2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70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248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9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2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9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6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2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1017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7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1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9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0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6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94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95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46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2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7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28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58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30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796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8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1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6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4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5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53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96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34">
          <w:marLeft w:val="0"/>
          <w:marRight w:val="0"/>
          <w:marTop w:val="450"/>
          <w:marBottom w:val="45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DADADA"/>
                <w:bottom w:val="none" w:sz="0" w:space="0" w:color="auto"/>
                <w:right w:val="none" w:sz="0" w:space="0" w:color="auto"/>
              </w:divBdr>
            </w:div>
          </w:divsChild>
        </w:div>
        <w:div w:id="29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5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3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3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8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4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1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5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0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47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2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40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0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71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42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1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521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4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5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9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3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3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5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3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7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8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9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668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4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0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56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6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0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8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925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93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44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66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2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09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3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68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0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8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3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809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7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24" w:space="0" w:color="1A2A3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71778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659BF"/>
            <w:right w:val="none" w:sz="0" w:space="0" w:color="auto"/>
          </w:divBdr>
          <w:divsChild>
            <w:div w:id="1436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07">
              <w:marLeft w:val="-45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78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305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4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704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046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siscomex.gov.br/conheca-o-portal/biblioteca-de-arquivos/realizar-controle-administrativo-e-tratamento-aduaneiro" TargetMode="External"/><Relationship Id="rId18" Type="http://schemas.openxmlformats.org/officeDocument/2006/relationships/hyperlink" Target="http://www.mdic.gov.br/images/REPOSITORIO/secex/gab/portarias_secex_2017/Portaria-SECEX-14_2017.pdf" TargetMode="External"/><Relationship Id="rId26" Type="http://schemas.openxmlformats.org/officeDocument/2006/relationships/hyperlink" Target="https://portal.siscomex.gov.br/conheca-o-portal/exemplos-de-elaboracao-de-du-e-por-xml" TargetMode="External"/><Relationship Id="rId39" Type="http://schemas.openxmlformats.org/officeDocument/2006/relationships/hyperlink" Target="http://portal.siscomex.gov.br/informativos/lista-ncm-x-ume/at_download/f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l.portalunico.siscomex.gov.br/docs/api/" TargetMode="External"/><Relationship Id="rId34" Type="http://schemas.openxmlformats.org/officeDocument/2006/relationships/hyperlink" Target="https://val.portalunico.siscomex.gov.br/docs/visual-xml/index.html" TargetMode="External"/><Relationship Id="rId42" Type="http://schemas.openxmlformats.org/officeDocument/2006/relationships/hyperlink" Target="http://www.mdic.gov.br/index.php/comercio-exterior/exportacao/tratamento-administrativo-de-exportacao" TargetMode="External"/><Relationship Id="rId47" Type="http://schemas.openxmlformats.org/officeDocument/2006/relationships/hyperlink" Target="https://cssinter.serpro.gov.br/SCCDPortalWEB/pages/dynamicPortal.jsf?ITEMNUM=217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ortal.siscomex.gov.br/conheca-o-portal/biblioteca-de-arquivos/elaborar-du-e" TargetMode="External"/><Relationship Id="rId17" Type="http://schemas.openxmlformats.org/officeDocument/2006/relationships/hyperlink" Target="http://normas.receita.fazenda.gov.br/sijut2consulta/link.action?idAto=81446&amp;visao=anotado" TargetMode="External"/><Relationship Id="rId25" Type="http://schemas.openxmlformats.org/officeDocument/2006/relationships/hyperlink" Target="http://portal.siscomex.gov.br/conheca-o-portal/arquivos-ti-pucomex/roteiro-visual-xml" TargetMode="External"/><Relationship Id="rId33" Type="http://schemas.openxmlformats.org/officeDocument/2006/relationships/hyperlink" Target="https://val.portalunico.siscomex.gov.br/docs/api/" TargetMode="External"/><Relationship Id="rId38" Type="http://schemas.openxmlformats.org/officeDocument/2006/relationships/hyperlink" Target="https://val.portalunico.siscomex.gov.br/cadatributos/api/atributo-ncm/download/json" TargetMode="External"/><Relationship Id="rId46" Type="http://schemas.openxmlformats.org/officeDocument/2006/relationships/hyperlink" Target="http://portal.siscomex.gov.br/conheca-o-portal/exportacao-por-meio-de-declaracao-unica-de-exportacao-du-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sinter.serpro.gov.br/SCCDPortalWEB/pages/dynamicPortal.jsf?ITEMNUM=2176" TargetMode="External"/><Relationship Id="rId20" Type="http://schemas.openxmlformats.org/officeDocument/2006/relationships/hyperlink" Target="http://normas.receita.fazenda.gov.br/sijut2consulta/link.action?visao=anotado&amp;idAto=84260" TargetMode="External"/><Relationship Id="rId29" Type="http://schemas.openxmlformats.org/officeDocument/2006/relationships/hyperlink" Target="http://portal.siscomex.gov.br/conheca-o-portal/ambiente-de-validacao-portal-unico-siscomex/Manual_Reexportacao.pdf" TargetMode="External"/><Relationship Id="rId41" Type="http://schemas.openxmlformats.org/officeDocument/2006/relationships/hyperlink" Target="http://www.mdic.gov.br/index.php/comercio-exterior/exportacao/tratamento-administrativo-de-exportac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siscomex.gov.br/conheca-o-portal/biblioteca-de-arquivos/realizar-operacao-de-exportacao" TargetMode="External"/><Relationship Id="rId24" Type="http://schemas.openxmlformats.org/officeDocument/2006/relationships/hyperlink" Target="http://portal.siscomex.gov.br/conheca-o-portal/informativos/manuais" TargetMode="External"/><Relationship Id="rId32" Type="http://schemas.openxmlformats.org/officeDocument/2006/relationships/hyperlink" Target="https://val.portalunico.siscomex.gov.br/portal/" TargetMode="External"/><Relationship Id="rId37" Type="http://schemas.openxmlformats.org/officeDocument/2006/relationships/hyperlink" Target="https://val.portalunico.siscomex.gov.br/cadatributos/api/atributo-ncm/download/xml" TargetMode="External"/><Relationship Id="rId40" Type="http://schemas.openxmlformats.org/officeDocument/2006/relationships/hyperlink" Target="http://www.mdic.gov.br/index.php/comercio-exterior/exportacao/tratamento-administrativo-de-exportacao" TargetMode="External"/><Relationship Id="rId45" Type="http://schemas.openxmlformats.org/officeDocument/2006/relationships/hyperlink" Target="http://portal.siscomex.gov.br/conheca-o-portal/principais-funcionalidades-do-modulo-c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siscomex.gov.br/conheca-o-portal/biblioteca-de-arquivos/161221_ListaFuncionalidadesDisponiveis_e_EscopoPrevistoProjetoPiloto_Publicar.pdf" TargetMode="External"/><Relationship Id="rId23" Type="http://schemas.openxmlformats.org/officeDocument/2006/relationships/hyperlink" Target="http://portal.siscomex.gov.br/conheca-o-portal/ambiente-de-validacao-portal-unico-siscomex/perguntas-e-respostas-due2" TargetMode="External"/><Relationship Id="rId28" Type="http://schemas.openxmlformats.org/officeDocument/2006/relationships/hyperlink" Target="http://portal.siscomex.gov.br/conheca-o-portal/arquivos-ti-pucomex/manual-due-embarque-antecipado-xml" TargetMode="External"/><Relationship Id="rId36" Type="http://schemas.openxmlformats.org/officeDocument/2006/relationships/hyperlink" Target="https://portalunico.siscomex.gov.br/cadatributos/api/atributo-ncm/download/jso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ortal.siscomex.gov.br/conheca-o-portal/biblioteca-de-arquivos/cartilha-consulta-publica-exportacao" TargetMode="External"/><Relationship Id="rId19" Type="http://schemas.openxmlformats.org/officeDocument/2006/relationships/hyperlink" Target="http://normas.receita.fazenda.gov.br/sijut2consulta/link.action?visao=anotado&amp;idAto=81483" TargetMode="External"/><Relationship Id="rId31" Type="http://schemas.openxmlformats.org/officeDocument/2006/relationships/hyperlink" Target="https://portalunico.siscomex.gov.br/portal/" TargetMode="External"/><Relationship Id="rId44" Type="http://schemas.openxmlformats.org/officeDocument/2006/relationships/hyperlink" Target="http://portal.siscomex.gov.br/conheca-o-portal/ambiente-de-validacao-portal-unico-siscomex/perguntas-e-respostas-du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iscomex.gov.br/consulta-publica-setor-privado/cartilha-consulta-publica-exportacao/at_download/file" TargetMode="External"/><Relationship Id="rId14" Type="http://schemas.openxmlformats.org/officeDocument/2006/relationships/hyperlink" Target="https://val.portalunico.siscomex.gov.br/" TargetMode="External"/><Relationship Id="rId22" Type="http://schemas.openxmlformats.org/officeDocument/2006/relationships/hyperlink" Target="http://portal.siscomex.gov.br/conheca-o-portal/informativos/manuais" TargetMode="External"/><Relationship Id="rId27" Type="http://schemas.openxmlformats.org/officeDocument/2006/relationships/hyperlink" Target="https://portal.siscomex.gov.br/conheca-o-portal/exemplos-de-xml-de-notas-fiscais-eletronicas-utilizadas-na-exportacao" TargetMode="External"/><Relationship Id="rId30" Type="http://schemas.openxmlformats.org/officeDocument/2006/relationships/hyperlink" Target="https://www.youtube.com/watch?v=vgPifnkD3nU&amp;list=PLEpNfG7RRN8MV2_5uN9J1hyXfxA93BlMn" TargetMode="External"/><Relationship Id="rId35" Type="http://schemas.openxmlformats.org/officeDocument/2006/relationships/hyperlink" Target="https://portalunico.siscomex.gov.br/cadatributos/api/atributo-ncm/download/xml" TargetMode="External"/><Relationship Id="rId43" Type="http://schemas.openxmlformats.org/officeDocument/2006/relationships/hyperlink" Target="https://www35.receita.fazenda.gov.br/tabaduaneiras-web/public/pages/security/login_publico.js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ortal.siscomex.gov.br/conheca-o-portal/ambiente-de-validacao-portal-unico-siscom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3429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2018-06-22T19:47:00Z</dcterms:created>
  <dcterms:modified xsi:type="dcterms:W3CDTF">2018-06-22T19:47:00Z</dcterms:modified>
</cp:coreProperties>
</file>